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5B38" w14:textId="5D7C8EF9" w:rsidR="005C29CD" w:rsidRDefault="0065322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別記様式４</w:t>
      </w:r>
    </w:p>
    <w:p w14:paraId="7E6C69A7" w14:textId="77777777" w:rsidR="005C29CD" w:rsidRDefault="005C29CD">
      <w:pPr>
        <w:ind w:firstLine="840"/>
        <w:jc w:val="center"/>
        <w:rPr>
          <w:rFonts w:ascii="ＭＳ Ｐゴシック" w:eastAsia="ＭＳ Ｐゴシック" w:hAnsi="ＭＳ Ｐゴシック"/>
          <w:spacing w:val="2"/>
          <w:kern w:val="16"/>
          <w:position w:val="2"/>
          <w:sz w:val="24"/>
          <w:szCs w:val="22"/>
        </w:rPr>
      </w:pPr>
      <w:r>
        <w:rPr>
          <w:rFonts w:ascii="ＭＳ Ｐゴシック" w:eastAsia="ＭＳ Ｐゴシック" w:hAnsi="ＭＳ Ｐゴシック" w:hint="eastAsia"/>
          <w:spacing w:val="2"/>
          <w:kern w:val="16"/>
          <w:position w:val="2"/>
          <w:sz w:val="24"/>
          <w:szCs w:val="22"/>
        </w:rPr>
        <w:t>事故車等排除に係る</w:t>
      </w:r>
      <w:r w:rsidRPr="00587B80">
        <w:rPr>
          <w:rFonts w:ascii="ＭＳ Ｐゴシック" w:eastAsia="ＭＳ Ｐゴシック" w:hAnsi="ＭＳ Ｐゴシック" w:hint="eastAsia"/>
          <w:spacing w:val="2"/>
          <w:kern w:val="16"/>
          <w:position w:val="2"/>
          <w:sz w:val="24"/>
          <w:szCs w:val="22"/>
        </w:rPr>
        <w:t>実施</w:t>
      </w:r>
      <w:r>
        <w:rPr>
          <w:rFonts w:ascii="ＭＳ Ｐゴシック" w:eastAsia="ＭＳ Ｐゴシック" w:hAnsi="ＭＳ Ｐゴシック" w:hint="eastAsia"/>
          <w:spacing w:val="2"/>
          <w:kern w:val="16"/>
          <w:position w:val="2"/>
          <w:sz w:val="24"/>
          <w:szCs w:val="22"/>
        </w:rPr>
        <w:t>マニュアル例</w:t>
      </w:r>
    </w:p>
    <w:p w14:paraId="06D9C6C2" w14:textId="6BAAA1AB" w:rsidR="00587B80" w:rsidRDefault="00587B80">
      <w:pPr>
        <w:jc w:val="right"/>
        <w:rPr>
          <w:rFonts w:ascii="ＭＳ Ｐゴシック" w:eastAsia="ＭＳ Ｐゴシック" w:hAnsi="ＭＳ Ｐゴシック"/>
          <w:spacing w:val="2"/>
          <w:kern w:val="16"/>
          <w:position w:val="2"/>
          <w:sz w:val="24"/>
          <w:szCs w:val="22"/>
        </w:rPr>
      </w:pPr>
    </w:p>
    <w:p w14:paraId="5B79A430" w14:textId="70EDE4D6" w:rsidR="008048EE" w:rsidRDefault="008048EE" w:rsidP="008C47AA">
      <w:pPr>
        <w:ind w:right="-1"/>
        <w:jc w:val="right"/>
        <w:rPr>
          <w:rFonts w:ascii="ＭＳ Ｐゴシック" w:eastAsia="ＭＳ Ｐゴシック" w:hAnsi="ＭＳ Ｐゴシック"/>
          <w:spacing w:val="2"/>
          <w:kern w:val="16"/>
          <w:position w:val="2"/>
          <w:sz w:val="24"/>
          <w:szCs w:val="22"/>
        </w:rPr>
      </w:pPr>
      <w:r>
        <w:rPr>
          <w:rFonts w:ascii="ＭＳ Ｐゴシック" w:eastAsia="ＭＳ Ｐゴシック" w:hAnsi="ＭＳ Ｐゴシック" w:hint="eastAsia"/>
          <w:spacing w:val="2"/>
          <w:kern w:val="16"/>
          <w:position w:val="2"/>
          <w:sz w:val="22"/>
          <w:szCs w:val="22"/>
        </w:rPr>
        <w:t>(株)○○○○○○</w:t>
      </w:r>
    </w:p>
    <w:p w14:paraId="21A1425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目　次</w:t>
      </w:r>
    </w:p>
    <w:p w14:paraId="4279BF1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第１章　　総則（１～３）</w:t>
      </w:r>
    </w:p>
    <w:p w14:paraId="53A3DE5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第２章　　基本的事項（４～５）</w:t>
      </w:r>
    </w:p>
    <w:p w14:paraId="5096AB4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第３章　　車両の点検等（６～７）</w:t>
      </w:r>
    </w:p>
    <w:p w14:paraId="3F3537D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第４章　　出動要請の受信から出動（８）</w:t>
      </w:r>
    </w:p>
    <w:p w14:paraId="77AC927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第５章　　出動から現場到着（９～</w:t>
      </w:r>
      <w:r w:rsidR="00D95F7E">
        <w:rPr>
          <w:rFonts w:ascii="ＭＳ Ｐゴシック" w:eastAsia="ＭＳ Ｐゴシック" w:hAnsi="ＭＳ Ｐゴシック" w:hint="eastAsia"/>
          <w:spacing w:val="2"/>
          <w:kern w:val="16"/>
          <w:position w:val="2"/>
          <w:sz w:val="22"/>
          <w:szCs w:val="22"/>
        </w:rPr>
        <w:t>１０</w:t>
      </w:r>
      <w:r>
        <w:rPr>
          <w:rFonts w:ascii="ＭＳ Ｐゴシック" w:eastAsia="ＭＳ Ｐゴシック" w:hAnsi="ＭＳ Ｐゴシック" w:hint="eastAsia"/>
          <w:spacing w:val="2"/>
          <w:kern w:val="16"/>
          <w:position w:val="2"/>
          <w:sz w:val="22"/>
          <w:szCs w:val="22"/>
        </w:rPr>
        <w:t>）</w:t>
      </w:r>
    </w:p>
    <w:p w14:paraId="327BCB2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第６章　　現場作業（</w:t>
      </w:r>
      <w:r w:rsidR="00D95F7E">
        <w:rPr>
          <w:rFonts w:ascii="ＭＳ Ｐゴシック" w:eastAsia="ＭＳ Ｐゴシック" w:hAnsi="ＭＳ Ｐゴシック" w:hint="eastAsia"/>
          <w:spacing w:val="2"/>
          <w:kern w:val="16"/>
          <w:position w:val="2"/>
          <w:sz w:val="22"/>
          <w:szCs w:val="22"/>
        </w:rPr>
        <w:t>１１</w:t>
      </w:r>
      <w:r>
        <w:rPr>
          <w:rFonts w:ascii="ＭＳ Ｐゴシック" w:eastAsia="ＭＳ Ｐゴシック" w:hAnsi="ＭＳ Ｐゴシック" w:hint="eastAsia"/>
          <w:spacing w:val="2"/>
          <w:kern w:val="16"/>
          <w:position w:val="2"/>
          <w:sz w:val="22"/>
          <w:szCs w:val="22"/>
        </w:rPr>
        <w:t>～</w:t>
      </w:r>
      <w:r w:rsidR="00D95F7E">
        <w:rPr>
          <w:rFonts w:ascii="ＭＳ Ｐゴシック" w:eastAsia="ＭＳ Ｐゴシック" w:hAnsi="ＭＳ Ｐゴシック" w:hint="eastAsia"/>
          <w:spacing w:val="2"/>
          <w:kern w:val="16"/>
          <w:position w:val="2"/>
          <w:sz w:val="22"/>
          <w:szCs w:val="22"/>
        </w:rPr>
        <w:t>１２</w:t>
      </w:r>
      <w:r>
        <w:rPr>
          <w:rFonts w:ascii="ＭＳ Ｐゴシック" w:eastAsia="ＭＳ Ｐゴシック" w:hAnsi="ＭＳ Ｐゴシック" w:hint="eastAsia"/>
          <w:spacing w:val="2"/>
          <w:kern w:val="16"/>
          <w:position w:val="2"/>
          <w:sz w:val="22"/>
          <w:szCs w:val="22"/>
        </w:rPr>
        <w:t>）</w:t>
      </w:r>
    </w:p>
    <w:p w14:paraId="522C7A0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第７章　　作業の終了（</w:t>
      </w:r>
      <w:r w:rsidR="00D95F7E">
        <w:rPr>
          <w:rFonts w:ascii="ＭＳ Ｐゴシック" w:eastAsia="ＭＳ Ｐゴシック" w:hAnsi="ＭＳ Ｐゴシック" w:hint="eastAsia"/>
          <w:spacing w:val="2"/>
          <w:kern w:val="16"/>
          <w:position w:val="2"/>
          <w:sz w:val="22"/>
          <w:szCs w:val="22"/>
        </w:rPr>
        <w:t>１３</w:t>
      </w:r>
      <w:r>
        <w:rPr>
          <w:rFonts w:ascii="ＭＳ Ｐゴシック" w:eastAsia="ＭＳ Ｐゴシック" w:hAnsi="ＭＳ Ｐゴシック" w:hint="eastAsia"/>
          <w:spacing w:val="2"/>
          <w:kern w:val="16"/>
          <w:position w:val="2"/>
          <w:sz w:val="22"/>
          <w:szCs w:val="22"/>
        </w:rPr>
        <w:t>）</w:t>
      </w:r>
    </w:p>
    <w:p w14:paraId="0F52D5A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第８章　　その他（</w:t>
      </w:r>
      <w:r w:rsidR="00D95F7E">
        <w:rPr>
          <w:rFonts w:ascii="ＭＳ Ｐゴシック" w:eastAsia="ＭＳ Ｐゴシック" w:hAnsi="ＭＳ Ｐゴシック" w:hint="eastAsia"/>
          <w:spacing w:val="2"/>
          <w:kern w:val="16"/>
          <w:position w:val="2"/>
          <w:sz w:val="22"/>
          <w:szCs w:val="22"/>
        </w:rPr>
        <w:t>１４</w:t>
      </w:r>
      <w:r>
        <w:rPr>
          <w:rFonts w:ascii="ＭＳ Ｐゴシック" w:eastAsia="ＭＳ Ｐゴシック" w:hAnsi="ＭＳ Ｐゴシック" w:hint="eastAsia"/>
          <w:spacing w:val="2"/>
          <w:kern w:val="16"/>
          <w:position w:val="2"/>
          <w:sz w:val="22"/>
          <w:szCs w:val="22"/>
        </w:rPr>
        <w:t>）</w:t>
      </w:r>
    </w:p>
    <w:p w14:paraId="77DB69D1" w14:textId="0476F64E" w:rsidR="005C29CD" w:rsidRDefault="005C29CD">
      <w:pPr>
        <w:rPr>
          <w:rFonts w:ascii="ＭＳ Ｐゴシック" w:eastAsia="ＭＳ Ｐゴシック" w:hAnsi="ＭＳ Ｐゴシック"/>
          <w:spacing w:val="2"/>
          <w:kern w:val="16"/>
          <w:position w:val="2"/>
          <w:sz w:val="22"/>
          <w:szCs w:val="22"/>
        </w:rPr>
      </w:pPr>
    </w:p>
    <w:p w14:paraId="62D3AFD4" w14:textId="77777777" w:rsidR="00790D34" w:rsidRDefault="00790D34">
      <w:pPr>
        <w:rPr>
          <w:rFonts w:ascii="ＭＳ Ｐゴシック" w:eastAsia="ＭＳ Ｐゴシック" w:hAnsi="ＭＳ Ｐゴシック"/>
          <w:spacing w:val="2"/>
          <w:kern w:val="16"/>
          <w:position w:val="2"/>
          <w:sz w:val="22"/>
          <w:szCs w:val="22"/>
        </w:rPr>
      </w:pPr>
    </w:p>
    <w:p w14:paraId="3777645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第１章　総則</w:t>
      </w:r>
    </w:p>
    <w:p w14:paraId="7A507F1E" w14:textId="77777777" w:rsidR="005C29CD" w:rsidRDefault="005C29CD">
      <w:pPr>
        <w:rPr>
          <w:rFonts w:ascii="ＭＳ Ｐゴシック" w:eastAsia="ＭＳ Ｐゴシック" w:hAnsi="ＭＳ Ｐゴシック"/>
          <w:spacing w:val="2"/>
          <w:kern w:val="16"/>
          <w:position w:val="2"/>
          <w:sz w:val="22"/>
          <w:szCs w:val="22"/>
        </w:rPr>
      </w:pPr>
    </w:p>
    <w:p w14:paraId="7D29A03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１（目的）</w:t>
      </w:r>
    </w:p>
    <w:p w14:paraId="40F4B480" w14:textId="7E7FCD48"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このマニュアルは</w:t>
      </w:r>
      <w:r w:rsidR="00587B80">
        <w:rPr>
          <w:rFonts w:ascii="ＭＳ Ｐゴシック" w:eastAsia="ＭＳ Ｐゴシック" w:hAnsi="ＭＳ Ｐゴシック" w:hint="eastAsia"/>
          <w:spacing w:val="2"/>
          <w:kern w:val="16"/>
          <w:position w:val="2"/>
          <w:sz w:val="22"/>
          <w:szCs w:val="22"/>
        </w:rPr>
        <w:t>、(株)</w:t>
      </w:r>
      <w:r w:rsidR="00107E07">
        <w:rPr>
          <w:rFonts w:ascii="ＭＳ Ｐゴシック" w:eastAsia="ＭＳ Ｐゴシック" w:hAnsi="ＭＳ Ｐゴシック" w:hint="eastAsia"/>
          <w:spacing w:val="2"/>
          <w:kern w:val="16"/>
          <w:position w:val="2"/>
          <w:sz w:val="22"/>
          <w:szCs w:val="22"/>
        </w:rPr>
        <w:t>○○○○○○</w:t>
      </w:r>
      <w:r w:rsidR="00587B80">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以下「弊社」といい、一部委託先及び取次ぎ先も含む。）が、西日本高速道路</w:t>
      </w:r>
      <w:r w:rsidR="00037A38">
        <w:rPr>
          <w:rFonts w:ascii="ＭＳ Ｐゴシック" w:eastAsia="ＭＳ Ｐゴシック" w:hAnsi="ＭＳ Ｐゴシック" w:hint="eastAsia"/>
          <w:spacing w:val="2"/>
          <w:kern w:val="16"/>
          <w:position w:val="2"/>
          <w:sz w:val="22"/>
          <w:szCs w:val="22"/>
        </w:rPr>
        <w:t>（株）</w:t>
      </w:r>
      <w:r w:rsidR="00587B80">
        <w:rPr>
          <w:rFonts w:ascii="ＭＳ Ｐゴシック" w:eastAsia="ＭＳ Ｐゴシック" w:hAnsi="ＭＳ Ｐゴシック" w:hint="eastAsia"/>
          <w:spacing w:val="2"/>
          <w:kern w:val="16"/>
          <w:position w:val="2"/>
          <w:sz w:val="22"/>
          <w:szCs w:val="22"/>
        </w:rPr>
        <w:t>四国支社（</w:t>
      </w:r>
      <w:r>
        <w:rPr>
          <w:rFonts w:ascii="ＭＳ Ｐゴシック" w:eastAsia="ＭＳ Ｐゴシック" w:hAnsi="ＭＳ Ｐゴシック" w:hint="eastAsia"/>
          <w:spacing w:val="2"/>
          <w:kern w:val="16"/>
          <w:position w:val="2"/>
          <w:sz w:val="22"/>
          <w:szCs w:val="22"/>
        </w:rPr>
        <w:t>以下「ネクスコ西日本」）という。）が管理する高速道路上における事故車等に対する排除</w:t>
      </w:r>
      <w:r w:rsidRPr="00B756DC">
        <w:rPr>
          <w:rFonts w:ascii="ＭＳ Ｐゴシック" w:eastAsia="ＭＳ Ｐゴシック" w:hAnsi="ＭＳ Ｐゴシック" w:hint="eastAsia"/>
          <w:spacing w:val="2"/>
          <w:kern w:val="16"/>
          <w:position w:val="2"/>
          <w:sz w:val="22"/>
          <w:szCs w:val="22"/>
        </w:rPr>
        <w:t>（</w:t>
      </w:r>
      <w:r w:rsidR="00EF454C" w:rsidRPr="008C47AA">
        <w:rPr>
          <w:rFonts w:ascii="ＭＳ Ｐゴシック" w:eastAsia="ＭＳ Ｐゴシック" w:hAnsi="ＭＳ Ｐゴシック" w:hint="eastAsia"/>
          <w:szCs w:val="21"/>
        </w:rPr>
        <w:t>事故車等に対する引き起こし、けん引、積み込み</w:t>
      </w:r>
      <w:r w:rsidRPr="00B756DC">
        <w:rPr>
          <w:rFonts w:ascii="ＭＳ Ｐゴシック" w:eastAsia="ＭＳ Ｐゴシック" w:hAnsi="ＭＳ Ｐゴシック" w:hint="eastAsia"/>
          <w:spacing w:val="2"/>
          <w:kern w:val="16"/>
          <w:position w:val="2"/>
          <w:sz w:val="22"/>
          <w:szCs w:val="22"/>
        </w:rPr>
        <w:t>等）及び軽微な修理等（</w:t>
      </w:r>
      <w:r w:rsidR="00EF454C" w:rsidRPr="008C47AA">
        <w:rPr>
          <w:rFonts w:ascii="ＭＳ Ｐゴシック" w:eastAsia="ＭＳ Ｐゴシック" w:hAnsi="ＭＳ Ｐゴシック" w:hint="eastAsia"/>
          <w:szCs w:val="21"/>
        </w:rPr>
        <w:t>事故車等に対する危険を伴わない範囲の軽微な修理・点検・調整、燃料・エンジンオイル・冷却水などの補給</w:t>
      </w:r>
      <w:r w:rsidRPr="00B756DC">
        <w:rPr>
          <w:rFonts w:ascii="ＭＳ Ｐゴシック" w:eastAsia="ＭＳ Ｐゴシック" w:hAnsi="ＭＳ Ｐゴシック" w:hint="eastAsia"/>
          <w:spacing w:val="2"/>
          <w:kern w:val="16"/>
          <w:position w:val="2"/>
          <w:sz w:val="22"/>
          <w:szCs w:val="22"/>
        </w:rPr>
        <w:t>等）</w:t>
      </w:r>
      <w:r>
        <w:rPr>
          <w:rFonts w:ascii="ＭＳ Ｐゴシック" w:eastAsia="ＭＳ Ｐゴシック" w:hAnsi="ＭＳ Ｐゴシック" w:hint="eastAsia"/>
          <w:spacing w:val="2"/>
          <w:kern w:val="16"/>
          <w:position w:val="2"/>
          <w:sz w:val="22"/>
          <w:szCs w:val="22"/>
        </w:rPr>
        <w:t>の作業（以下「排除作業」という。）並びにこれらに附帯する業務（併せて、以下「排除業務」という。</w:t>
      </w:r>
      <w:r w:rsidR="009933F5">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の実施に関して遵守すべき事項について定め、もって排除業務の安全かつ迅速な遂行に寄与することを目的とする。</w:t>
      </w:r>
    </w:p>
    <w:p w14:paraId="06BD6DD7"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p>
    <w:p w14:paraId="2C2B94B1"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２（適用範囲）</w:t>
      </w:r>
    </w:p>
    <w:p w14:paraId="1EF41DFF" w14:textId="77777777" w:rsidR="005C29CD" w:rsidRDefault="005C29CD">
      <w:pPr>
        <w:ind w:leftChars="-127" w:left="181"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このマニュアルは、弊社がネクスコ西日本との間で、締結した「事故車等排除業務の実施に関する協定書」（以下「協定書」という。）に基づき</w:t>
      </w:r>
      <w:r w:rsidR="00EF454C">
        <w:rPr>
          <w:rFonts w:ascii="ＭＳ Ｐゴシック" w:eastAsia="ＭＳ Ｐゴシック" w:hAnsi="ＭＳ Ｐゴシック" w:hint="eastAsia"/>
          <w:spacing w:val="2"/>
          <w:kern w:val="16"/>
          <w:position w:val="2"/>
          <w:sz w:val="22"/>
          <w:szCs w:val="22"/>
        </w:rPr>
        <w:t>排</w:t>
      </w:r>
      <w:r>
        <w:rPr>
          <w:rFonts w:ascii="ＭＳ Ｐゴシック" w:eastAsia="ＭＳ Ｐゴシック" w:hAnsi="ＭＳ Ｐゴシック" w:hint="eastAsia"/>
          <w:spacing w:val="2"/>
          <w:kern w:val="16"/>
          <w:position w:val="2"/>
          <w:sz w:val="22"/>
          <w:szCs w:val="22"/>
        </w:rPr>
        <w:t>除業務を行う場合に適用する。なお、ネクスコ西日本を経ずにお客様等からの直接の出動要請に基づき排除業務を実施する場合についても、本マニュアルが適用されることに留意すること。</w:t>
      </w:r>
    </w:p>
    <w:p w14:paraId="162F955C"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p>
    <w:p w14:paraId="3A81961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３（用語の定義）</w:t>
      </w:r>
    </w:p>
    <w:p w14:paraId="18685FAE" w14:textId="77777777" w:rsidR="005C29CD" w:rsidRDefault="005C29CD">
      <w:pPr>
        <w:ind w:left="2240" w:hangingChars="1000" w:hanging="224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「道路管制センター」…ネクスコ西日本において、交通管制業務を実施する機関</w:t>
      </w:r>
    </w:p>
    <w:p w14:paraId="772B4FD4" w14:textId="77777777" w:rsidR="005C29CD" w:rsidRDefault="005C29CD">
      <w:pPr>
        <w:ind w:left="1799" w:hangingChars="803" w:hanging="1799"/>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「交通管理隊」…ネクスコ西日本において、高速道路の交通管理巡回や異常事象の処理等を実施する部隊</w:t>
      </w:r>
    </w:p>
    <w:p w14:paraId="53A26C01" w14:textId="77777777" w:rsidR="005C29CD" w:rsidRDefault="005C29CD">
      <w:pPr>
        <w:ind w:left="1438" w:hangingChars="642" w:hanging="143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「事故車等」…</w:t>
      </w:r>
      <w:r w:rsidR="00EF454C">
        <w:rPr>
          <w:rFonts w:ascii="ＭＳ Ｐゴシック" w:eastAsia="ＭＳ Ｐゴシック" w:hAnsi="ＭＳ Ｐゴシック" w:hint="eastAsia"/>
          <w:spacing w:val="2"/>
          <w:kern w:val="16"/>
          <w:position w:val="2"/>
          <w:sz w:val="22"/>
          <w:szCs w:val="22"/>
        </w:rPr>
        <w:t>事故車（交通事故等の原因により停止している車両）</w:t>
      </w:r>
      <w:r w:rsidR="001F0E54">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故障車（故障により</w:t>
      </w:r>
      <w:r>
        <w:rPr>
          <w:rFonts w:ascii="ＭＳ Ｐゴシック" w:eastAsia="ＭＳ Ｐゴシック" w:hAnsi="ＭＳ Ｐゴシック" w:hint="eastAsia"/>
          <w:spacing w:val="2"/>
          <w:kern w:val="16"/>
          <w:position w:val="2"/>
          <w:sz w:val="22"/>
          <w:szCs w:val="22"/>
        </w:rPr>
        <w:lastRenderedPageBreak/>
        <w:t>停止している車両）</w:t>
      </w:r>
      <w:r w:rsidR="000B3781">
        <w:rPr>
          <w:rFonts w:ascii="ＭＳ Ｐゴシック" w:eastAsia="ＭＳ Ｐゴシック" w:hAnsi="ＭＳ Ｐゴシック" w:hint="eastAsia"/>
          <w:spacing w:val="2"/>
          <w:kern w:val="16"/>
          <w:position w:val="2"/>
          <w:sz w:val="22"/>
          <w:szCs w:val="22"/>
        </w:rPr>
        <w:t>並びに</w:t>
      </w:r>
      <w:r w:rsidR="001F0E54">
        <w:rPr>
          <w:rFonts w:ascii="ＭＳ Ｐゴシック" w:eastAsia="ＭＳ Ｐゴシック" w:hAnsi="ＭＳ Ｐゴシック" w:hint="eastAsia"/>
          <w:spacing w:val="2"/>
          <w:kern w:val="16"/>
          <w:position w:val="2"/>
          <w:sz w:val="22"/>
          <w:szCs w:val="22"/>
        </w:rPr>
        <w:t>車両火災（</w:t>
      </w:r>
      <w:r w:rsidR="000B3781">
        <w:rPr>
          <w:rFonts w:ascii="ＭＳ Ｐゴシック" w:eastAsia="ＭＳ Ｐゴシック" w:hAnsi="ＭＳ Ｐゴシック" w:hint="eastAsia"/>
          <w:spacing w:val="2"/>
          <w:kern w:val="16"/>
          <w:position w:val="2"/>
          <w:sz w:val="22"/>
          <w:szCs w:val="22"/>
        </w:rPr>
        <w:t>一部または全部を焼失した車両</w:t>
      </w:r>
      <w:r w:rsidR="001F0E54">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をいう</w:t>
      </w:r>
    </w:p>
    <w:p w14:paraId="19164319" w14:textId="77777777" w:rsidR="005C29CD" w:rsidRDefault="005C29CD" w:rsidP="008C47AA">
      <w:pPr>
        <w:ind w:leftChars="67" w:left="177" w:hangingChars="16" w:hanging="36"/>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「作業車」…排除作業を実施する車両</w:t>
      </w:r>
    </w:p>
    <w:p w14:paraId="0618DCA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「警戒車」…事故車等の近傍において、通行車両に対して後方警戒を実施する車両</w:t>
      </w:r>
    </w:p>
    <w:p w14:paraId="02D643A6" w14:textId="77777777" w:rsidR="005C29CD" w:rsidRDefault="005C29CD" w:rsidP="008C47AA">
      <w:pPr>
        <w:ind w:firstLineChars="68" w:firstLine="15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「作業員」…排除作業に従事する者をいう</w:t>
      </w:r>
    </w:p>
    <w:p w14:paraId="70EDDB45" w14:textId="77777777" w:rsidR="005C29CD" w:rsidRDefault="005C29CD">
      <w:pPr>
        <w:ind w:left="2016" w:hangingChars="900" w:hanging="2016"/>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「安全対策器材」…規制用器材（</w:t>
      </w:r>
      <w:r w:rsidR="00093E15">
        <w:rPr>
          <w:rFonts w:ascii="ＭＳ Ｐゴシック" w:eastAsia="ＭＳ Ｐゴシック" w:hAnsi="ＭＳ Ｐゴシック" w:hint="eastAsia"/>
          <w:spacing w:val="2"/>
          <w:kern w:val="16"/>
          <w:position w:val="2"/>
          <w:sz w:val="22"/>
          <w:szCs w:val="22"/>
        </w:rPr>
        <w:t>保安炎筒</w:t>
      </w:r>
      <w:r w:rsidR="00F001A6">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F001A6">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、セーフティーコーン、矢印板等）及び安全対策用被服（ヘルメット、安全チョッキ等）等の安全対策に資する器材をいう。</w:t>
      </w:r>
    </w:p>
    <w:p w14:paraId="7001C719" w14:textId="005E804D" w:rsidR="005C29CD" w:rsidRDefault="005C29CD">
      <w:pPr>
        <w:ind w:left="1799" w:hangingChars="803" w:hanging="1799"/>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「本線車道等」…走行車線、追越車線若しくはこれらに接する加速車線、減速車線、登坂車線を総称する</w:t>
      </w:r>
    </w:p>
    <w:p w14:paraId="446CAF96" w14:textId="77777777" w:rsidR="005E583D" w:rsidRDefault="005E583D">
      <w:pPr>
        <w:ind w:left="1799" w:hangingChars="803" w:hanging="1799"/>
        <w:rPr>
          <w:rFonts w:ascii="ＭＳ Ｐゴシック" w:eastAsia="ＭＳ Ｐゴシック" w:hAnsi="ＭＳ Ｐゴシック"/>
          <w:spacing w:val="2"/>
          <w:kern w:val="16"/>
          <w:position w:val="2"/>
          <w:sz w:val="22"/>
          <w:szCs w:val="22"/>
        </w:rPr>
      </w:pPr>
    </w:p>
    <w:p w14:paraId="0F40038B" w14:textId="07F3387F"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第２章　</w:t>
      </w:r>
      <w:r w:rsidR="008048EE">
        <w:rPr>
          <w:rFonts w:ascii="ＭＳ Ｐゴシック" w:eastAsia="ＭＳ Ｐゴシック" w:hAnsi="ＭＳ Ｐゴシック" w:hint="eastAsia"/>
          <w:spacing w:val="2"/>
          <w:kern w:val="16"/>
          <w:position w:val="2"/>
          <w:sz w:val="22"/>
          <w:szCs w:val="22"/>
        </w:rPr>
        <w:t>基本的事項</w:t>
      </w:r>
    </w:p>
    <w:p w14:paraId="25D4AFE8" w14:textId="77777777" w:rsidR="005C29CD" w:rsidRDefault="005C29CD">
      <w:pPr>
        <w:rPr>
          <w:rFonts w:ascii="ＭＳ Ｐゴシック" w:eastAsia="ＭＳ Ｐゴシック" w:hAnsi="ＭＳ Ｐゴシック"/>
          <w:spacing w:val="2"/>
          <w:kern w:val="16"/>
          <w:position w:val="2"/>
          <w:sz w:val="22"/>
          <w:szCs w:val="22"/>
        </w:rPr>
      </w:pPr>
    </w:p>
    <w:p w14:paraId="6B6D2AE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４　（出動体制）</w:t>
      </w:r>
    </w:p>
    <w:p w14:paraId="5613AEAB" w14:textId="77777777" w:rsidR="005C29CD" w:rsidRDefault="005C29CD">
      <w:pPr>
        <w:ind w:leftChars="105" w:left="440" w:hangingChars="100" w:hanging="22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z w:val="22"/>
          <w:szCs w:val="22"/>
        </w:rPr>
        <w:t>①排除作業の安全確保の観点から、可能な限り２名以上</w:t>
      </w:r>
      <w:r w:rsidR="00F66ABB">
        <w:rPr>
          <w:rFonts w:ascii="ＭＳ Ｐゴシック" w:eastAsia="ＭＳ Ｐゴシック" w:hAnsi="ＭＳ Ｐゴシック" w:hint="eastAsia"/>
          <w:sz w:val="22"/>
          <w:szCs w:val="22"/>
        </w:rPr>
        <w:t>若しくは</w:t>
      </w:r>
      <w:r w:rsidR="000B3781">
        <w:rPr>
          <w:rFonts w:ascii="ＭＳ Ｐゴシック" w:eastAsia="ＭＳ Ｐゴシック" w:hAnsi="ＭＳ Ｐゴシック" w:hint="eastAsia"/>
          <w:sz w:val="22"/>
          <w:szCs w:val="22"/>
        </w:rPr>
        <w:t>複数台数</w:t>
      </w:r>
      <w:r w:rsidR="00F84D00">
        <w:rPr>
          <w:rFonts w:ascii="ＭＳ Ｐゴシック" w:eastAsia="ＭＳ Ｐゴシック" w:hAnsi="ＭＳ Ｐゴシック" w:hint="eastAsia"/>
          <w:sz w:val="22"/>
          <w:szCs w:val="22"/>
        </w:rPr>
        <w:t>（警戒車を含む）</w:t>
      </w:r>
      <w:r>
        <w:rPr>
          <w:rFonts w:ascii="ＭＳ Ｐゴシック" w:eastAsia="ＭＳ Ｐゴシック" w:hAnsi="ＭＳ Ｐゴシック" w:hint="eastAsia"/>
          <w:sz w:val="22"/>
          <w:szCs w:val="22"/>
        </w:rPr>
        <w:t>で出動</w:t>
      </w:r>
      <w:r w:rsidR="000B3781">
        <w:rPr>
          <w:rFonts w:ascii="ＭＳ Ｐゴシック" w:eastAsia="ＭＳ Ｐゴシック" w:hAnsi="ＭＳ Ｐゴシック" w:hint="eastAsia"/>
          <w:sz w:val="22"/>
          <w:szCs w:val="22"/>
        </w:rPr>
        <w:t>し、排除作業時の安全を確保</w:t>
      </w:r>
      <w:r>
        <w:rPr>
          <w:rFonts w:ascii="ＭＳ Ｐゴシック" w:eastAsia="ＭＳ Ｐゴシック" w:hAnsi="ＭＳ Ｐゴシック" w:hint="eastAsia"/>
          <w:sz w:val="22"/>
          <w:szCs w:val="22"/>
        </w:rPr>
        <w:t>するよう努めるものとする。</w:t>
      </w:r>
    </w:p>
    <w:p w14:paraId="4C20AC5D"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協定書に基づく道路管制センターを介した排除作業で、お客様（非常電話からの転送を含む）からの出動要請にもかかわらず、やむを得ず出動できない場合は、その旨道路管制センターに報告するものとする。</w:t>
      </w:r>
    </w:p>
    <w:p w14:paraId="1C814840" w14:textId="77777777" w:rsidR="005C29CD" w:rsidRDefault="005C29CD">
      <w:pPr>
        <w:rPr>
          <w:rFonts w:ascii="ＭＳ Ｐゴシック" w:eastAsia="ＭＳ Ｐゴシック" w:hAnsi="ＭＳ Ｐゴシック"/>
          <w:spacing w:val="2"/>
          <w:kern w:val="16"/>
          <w:position w:val="2"/>
          <w:sz w:val="22"/>
          <w:szCs w:val="22"/>
        </w:rPr>
      </w:pPr>
    </w:p>
    <w:p w14:paraId="26BD7846" w14:textId="77777777" w:rsidR="005C29CD" w:rsidRDefault="005C29CD">
      <w:pPr>
        <w:rPr>
          <w:rFonts w:ascii="ＭＳ Ｐゴシック" w:eastAsia="ＭＳ Ｐゴシック" w:hAnsi="ＭＳ Ｐゴシック"/>
        </w:rPr>
      </w:pPr>
      <w:r>
        <w:rPr>
          <w:rFonts w:ascii="ＭＳ Ｐゴシック" w:eastAsia="ＭＳ Ｐゴシック" w:hAnsi="ＭＳ Ｐゴシック" w:hint="eastAsia"/>
          <w:spacing w:val="2"/>
          <w:kern w:val="16"/>
          <w:position w:val="2"/>
          <w:sz w:val="22"/>
          <w:szCs w:val="22"/>
        </w:rPr>
        <w:t>５　（作業心得）</w:t>
      </w:r>
    </w:p>
    <w:p w14:paraId="4DBBD1AC" w14:textId="77777777" w:rsidR="005C29CD" w:rsidRDefault="005C29CD">
      <w:pPr>
        <w:pStyle w:val="a3"/>
        <w:ind w:leftChars="107" w:hangingChars="553" w:hanging="123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①お客様の安全確保を常に念頭に置き、かつ、お客様へのサービス意識を持つこと。</w:t>
      </w:r>
    </w:p>
    <w:p w14:paraId="39678ED3"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②他の通行車両の安全確保に努めること。</w:t>
      </w:r>
    </w:p>
    <w:p w14:paraId="54DEF83D"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③常に危険意識を持ち、</w:t>
      </w:r>
      <w:r w:rsidR="00C04BA5">
        <w:rPr>
          <w:rFonts w:ascii="ＭＳ Ｐゴシック" w:eastAsia="ＭＳ Ｐゴシック" w:hAnsi="ＭＳ Ｐゴシック" w:hint="eastAsia"/>
          <w:spacing w:val="2"/>
          <w:kern w:val="16"/>
          <w:position w:val="2"/>
          <w:sz w:val="22"/>
          <w:szCs w:val="22"/>
        </w:rPr>
        <w:t>作業の際は原則として通行車両に正対する等、</w:t>
      </w:r>
      <w:r>
        <w:rPr>
          <w:rFonts w:ascii="ＭＳ Ｐゴシック" w:eastAsia="ＭＳ Ｐゴシック" w:hAnsi="ＭＳ Ｐゴシック" w:hint="eastAsia"/>
          <w:spacing w:val="2"/>
          <w:kern w:val="16"/>
          <w:position w:val="2"/>
          <w:sz w:val="22"/>
          <w:szCs w:val="22"/>
        </w:rPr>
        <w:t>作業員自らの安全確保に努め、安全対策用被服を着用する</w:t>
      </w:r>
      <w:r w:rsidR="00464ECE">
        <w:rPr>
          <w:rFonts w:ascii="ＭＳ Ｐゴシック" w:eastAsia="ＭＳ Ｐゴシック" w:hAnsi="ＭＳ Ｐゴシック" w:hint="eastAsia"/>
          <w:spacing w:val="2"/>
          <w:kern w:val="16"/>
          <w:position w:val="2"/>
          <w:sz w:val="22"/>
          <w:szCs w:val="22"/>
        </w:rPr>
        <w:t>など受傷事故防止に努めること。</w:t>
      </w:r>
    </w:p>
    <w:p w14:paraId="08E60FDC"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④排除作業の実施にあたっては、</w:t>
      </w:r>
      <w:r w:rsidR="00D95F7E">
        <w:rPr>
          <w:rFonts w:ascii="ＭＳ Ｐゴシック" w:eastAsia="ＭＳ Ｐゴシック" w:hAnsi="ＭＳ Ｐゴシック" w:hint="eastAsia"/>
          <w:spacing w:val="2"/>
          <w:kern w:val="16"/>
          <w:position w:val="2"/>
          <w:sz w:val="22"/>
          <w:szCs w:val="22"/>
        </w:rPr>
        <w:t>道路管制</w:t>
      </w:r>
      <w:r w:rsidR="00EF454C">
        <w:rPr>
          <w:rFonts w:ascii="ＭＳ Ｐゴシック" w:eastAsia="ＭＳ Ｐゴシック" w:hAnsi="ＭＳ Ｐゴシック" w:hint="eastAsia"/>
          <w:spacing w:val="2"/>
          <w:kern w:val="16"/>
          <w:position w:val="2"/>
          <w:sz w:val="22"/>
          <w:szCs w:val="22"/>
        </w:rPr>
        <w:t>センター、</w:t>
      </w:r>
      <w:r>
        <w:rPr>
          <w:rFonts w:ascii="ＭＳ Ｐゴシック" w:eastAsia="ＭＳ Ｐゴシック" w:hAnsi="ＭＳ Ｐゴシック" w:hint="eastAsia"/>
          <w:spacing w:val="2"/>
          <w:kern w:val="16"/>
          <w:position w:val="2"/>
          <w:sz w:val="22"/>
          <w:szCs w:val="22"/>
        </w:rPr>
        <w:t>交通管理隊、警察機関及び消防機関等の関係機関と連携を保ち、協力すること。</w:t>
      </w:r>
    </w:p>
    <w:p w14:paraId="7CFB1A46"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⑤名札等を着用するなど、作業員自らの所属等を明らかにすること。</w:t>
      </w:r>
    </w:p>
    <w:p w14:paraId="482BE7D7"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⑥法令を遵守すること。（道路法・道路交通法・その他法令）</w:t>
      </w:r>
    </w:p>
    <w:p w14:paraId="5769F90C"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⑦問合せ、苦情等の対応については、誠意を持って対応すること。</w:t>
      </w:r>
    </w:p>
    <w:p w14:paraId="17842850" w14:textId="77777777" w:rsidR="005C29CD" w:rsidRDefault="005C29CD">
      <w:pPr>
        <w:rPr>
          <w:rFonts w:ascii="ＭＳ Ｐゴシック" w:eastAsia="ＭＳ Ｐゴシック" w:hAnsi="ＭＳ Ｐゴシック"/>
          <w:spacing w:val="2"/>
          <w:kern w:val="16"/>
          <w:position w:val="2"/>
          <w:sz w:val="22"/>
          <w:szCs w:val="22"/>
        </w:rPr>
      </w:pPr>
    </w:p>
    <w:p w14:paraId="440B4E9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第３章　車両の点検等</w:t>
      </w:r>
    </w:p>
    <w:p w14:paraId="00D1F1C9" w14:textId="77777777" w:rsidR="005C29CD" w:rsidRDefault="005C29CD">
      <w:pPr>
        <w:rPr>
          <w:rFonts w:ascii="ＭＳ Ｐゴシック" w:eastAsia="ＭＳ Ｐゴシック" w:hAnsi="ＭＳ Ｐゴシック"/>
          <w:spacing w:val="2"/>
          <w:kern w:val="16"/>
          <w:position w:val="2"/>
          <w:sz w:val="22"/>
          <w:szCs w:val="22"/>
        </w:rPr>
      </w:pPr>
    </w:p>
    <w:p w14:paraId="11356F1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６　（車両の点検）</w:t>
      </w:r>
    </w:p>
    <w:p w14:paraId="49F341E9" w14:textId="18CB2500"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sidR="005E583D">
        <w:rPr>
          <w:rFonts w:ascii="ＭＳ Ｐゴシック" w:eastAsia="ＭＳ Ｐゴシック" w:hAnsi="ＭＳ Ｐゴシック" w:hint="eastAsia"/>
          <w:spacing w:val="2"/>
          <w:kern w:val="16"/>
          <w:position w:val="2"/>
          <w:sz w:val="22"/>
          <w:szCs w:val="22"/>
        </w:rPr>
        <w:t xml:space="preserve"> </w:t>
      </w:r>
      <w:r w:rsidR="005E583D">
        <w:rPr>
          <w:rFonts w:ascii="ＭＳ Ｐゴシック" w:eastAsia="ＭＳ Ｐゴシック" w:hAnsi="ＭＳ Ｐゴシック"/>
          <w:spacing w:val="2"/>
          <w:kern w:val="16"/>
          <w:position w:val="2"/>
          <w:sz w:val="22"/>
          <w:szCs w:val="22"/>
        </w:rPr>
        <w:t xml:space="preserve"> </w:t>
      </w:r>
      <w:r w:rsidR="00EF454C">
        <w:rPr>
          <w:rFonts w:ascii="ＭＳ Ｐゴシック" w:eastAsia="ＭＳ Ｐゴシック" w:hAnsi="ＭＳ Ｐゴシック" w:hint="eastAsia"/>
          <w:spacing w:val="2"/>
          <w:kern w:val="16"/>
          <w:position w:val="2"/>
          <w:sz w:val="22"/>
          <w:szCs w:val="22"/>
        </w:rPr>
        <w:t>排除業務に使用する車両の機能が十分に発揮できるように、</w:t>
      </w:r>
      <w:r>
        <w:rPr>
          <w:rFonts w:ascii="ＭＳ Ｐゴシック" w:eastAsia="ＭＳ Ｐゴシック" w:hAnsi="ＭＳ Ｐゴシック" w:hint="eastAsia"/>
          <w:spacing w:val="2"/>
          <w:kern w:val="16"/>
          <w:position w:val="2"/>
          <w:sz w:val="22"/>
          <w:szCs w:val="22"/>
        </w:rPr>
        <w:t>始業時及び終業時には車両点検を必ず実施し、不良箇所を発見した場合は、直ちに整備すること。なお、点検項目については以下のとおり。</w:t>
      </w:r>
    </w:p>
    <w:p w14:paraId="14345F5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 xml:space="preserve">　</w:t>
      </w:r>
    </w:p>
    <w:p w14:paraId="383AB77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2"/>
        <w:gridCol w:w="4028"/>
      </w:tblGrid>
      <w:tr w:rsidR="005C29CD" w14:paraId="448EF704" w14:textId="77777777" w:rsidTr="008C47AA">
        <w:tc>
          <w:tcPr>
            <w:tcW w:w="3892" w:type="dxa"/>
            <w:shd w:val="clear" w:color="auto" w:fill="auto"/>
          </w:tcPr>
          <w:p w14:paraId="3F9C4949"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始業時</w:t>
            </w:r>
          </w:p>
        </w:tc>
        <w:tc>
          <w:tcPr>
            <w:tcW w:w="4028" w:type="dxa"/>
            <w:shd w:val="clear" w:color="auto" w:fill="auto"/>
          </w:tcPr>
          <w:p w14:paraId="69B44A30" w14:textId="77777777" w:rsidR="005C29CD" w:rsidRDefault="00D95F7E">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終業</w:t>
            </w:r>
            <w:r w:rsidR="005C29CD">
              <w:rPr>
                <w:rFonts w:ascii="ＭＳ Ｐゴシック" w:eastAsia="ＭＳ Ｐゴシック" w:hAnsi="ＭＳ Ｐゴシック" w:hint="eastAsia"/>
                <w:spacing w:val="2"/>
                <w:kern w:val="16"/>
                <w:position w:val="2"/>
                <w:sz w:val="22"/>
                <w:szCs w:val="22"/>
              </w:rPr>
              <w:t>時</w:t>
            </w:r>
          </w:p>
        </w:tc>
      </w:tr>
      <w:tr w:rsidR="005C29CD" w14:paraId="689D1058" w14:textId="77777777" w:rsidTr="008C47AA">
        <w:tc>
          <w:tcPr>
            <w:tcW w:w="3892" w:type="dxa"/>
            <w:shd w:val="clear" w:color="auto" w:fill="auto"/>
          </w:tcPr>
          <w:p w14:paraId="3BA73DA7"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制動装置の作動状況</w:t>
            </w:r>
          </w:p>
        </w:tc>
        <w:tc>
          <w:tcPr>
            <w:tcW w:w="4028" w:type="dxa"/>
            <w:shd w:val="clear" w:color="auto" w:fill="auto"/>
          </w:tcPr>
          <w:p w14:paraId="19F50A6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タイヤの損耗度及び空気圧</w:t>
            </w:r>
          </w:p>
        </w:tc>
      </w:tr>
      <w:tr w:rsidR="005C29CD" w14:paraId="58FE7842" w14:textId="77777777" w:rsidTr="008C47AA">
        <w:tc>
          <w:tcPr>
            <w:tcW w:w="3892" w:type="dxa"/>
            <w:shd w:val="clear" w:color="auto" w:fill="auto"/>
          </w:tcPr>
          <w:p w14:paraId="6C88F4A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操縦装置の作動状況</w:t>
            </w:r>
          </w:p>
        </w:tc>
        <w:tc>
          <w:tcPr>
            <w:tcW w:w="4028" w:type="dxa"/>
            <w:shd w:val="clear" w:color="auto" w:fill="auto"/>
          </w:tcPr>
          <w:p w14:paraId="5D1DBD9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燃料の量</w:t>
            </w:r>
          </w:p>
        </w:tc>
      </w:tr>
      <w:tr w:rsidR="005C29CD" w14:paraId="30B52E26" w14:textId="77777777" w:rsidTr="008C47AA">
        <w:tc>
          <w:tcPr>
            <w:tcW w:w="3892" w:type="dxa"/>
            <w:shd w:val="clear" w:color="auto" w:fill="auto"/>
          </w:tcPr>
          <w:p w14:paraId="35585D3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タイヤの損耗度及び空気圧</w:t>
            </w:r>
          </w:p>
        </w:tc>
        <w:tc>
          <w:tcPr>
            <w:tcW w:w="4028" w:type="dxa"/>
            <w:shd w:val="clear" w:color="auto" w:fill="auto"/>
          </w:tcPr>
          <w:p w14:paraId="19FD97C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燃料、潤滑油及び冷却水のもれの有無</w:t>
            </w:r>
          </w:p>
        </w:tc>
      </w:tr>
      <w:tr w:rsidR="005C29CD" w14:paraId="03C2C33C" w14:textId="77777777" w:rsidTr="008C47AA">
        <w:tc>
          <w:tcPr>
            <w:tcW w:w="3892" w:type="dxa"/>
            <w:shd w:val="clear" w:color="auto" w:fill="auto"/>
          </w:tcPr>
          <w:p w14:paraId="31B834C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燃料の量</w:t>
            </w:r>
          </w:p>
        </w:tc>
        <w:tc>
          <w:tcPr>
            <w:tcW w:w="4028" w:type="dxa"/>
            <w:shd w:val="clear" w:color="auto" w:fill="auto"/>
          </w:tcPr>
          <w:p w14:paraId="02CCBED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17090F23" w14:textId="77777777" w:rsidTr="008C47AA">
        <w:tc>
          <w:tcPr>
            <w:tcW w:w="3892" w:type="dxa"/>
            <w:shd w:val="clear" w:color="auto" w:fill="auto"/>
          </w:tcPr>
          <w:p w14:paraId="61C888F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無線機等の設定状況</w:t>
            </w:r>
          </w:p>
        </w:tc>
        <w:tc>
          <w:tcPr>
            <w:tcW w:w="4028" w:type="dxa"/>
            <w:shd w:val="clear" w:color="auto" w:fill="auto"/>
          </w:tcPr>
          <w:p w14:paraId="653AACE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3A136D41" w14:textId="77777777" w:rsidTr="008C47AA">
        <w:tc>
          <w:tcPr>
            <w:tcW w:w="3892" w:type="dxa"/>
            <w:shd w:val="clear" w:color="auto" w:fill="auto"/>
          </w:tcPr>
          <w:p w14:paraId="5196820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警光灯等ライト類の点灯の状況</w:t>
            </w:r>
          </w:p>
        </w:tc>
        <w:tc>
          <w:tcPr>
            <w:tcW w:w="4028" w:type="dxa"/>
            <w:shd w:val="clear" w:color="auto" w:fill="auto"/>
          </w:tcPr>
          <w:p w14:paraId="160788A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72003E58" w14:textId="77777777" w:rsidTr="008C47AA">
        <w:tc>
          <w:tcPr>
            <w:tcW w:w="3892" w:type="dxa"/>
            <w:shd w:val="clear" w:color="auto" w:fill="auto"/>
          </w:tcPr>
          <w:p w14:paraId="16531BA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4028" w:type="dxa"/>
            <w:shd w:val="clear" w:color="auto" w:fill="auto"/>
          </w:tcPr>
          <w:p w14:paraId="0D5787C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r w:rsidR="005C29CD" w14:paraId="63C61825" w14:textId="77777777" w:rsidTr="008C47AA">
        <w:tc>
          <w:tcPr>
            <w:tcW w:w="3892" w:type="dxa"/>
            <w:shd w:val="clear" w:color="auto" w:fill="auto"/>
          </w:tcPr>
          <w:p w14:paraId="0E64B58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c>
          <w:tcPr>
            <w:tcW w:w="4028" w:type="dxa"/>
            <w:shd w:val="clear" w:color="auto" w:fill="auto"/>
          </w:tcPr>
          <w:p w14:paraId="4893A8F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tc>
      </w:tr>
    </w:tbl>
    <w:p w14:paraId="41992C6B" w14:textId="77777777" w:rsidR="005C29CD" w:rsidRDefault="005C29CD">
      <w:pPr>
        <w:rPr>
          <w:rFonts w:ascii="ＭＳ Ｐゴシック" w:eastAsia="ＭＳ Ｐゴシック" w:hAnsi="ＭＳ Ｐゴシック"/>
          <w:spacing w:val="2"/>
          <w:kern w:val="16"/>
          <w:position w:val="2"/>
          <w:sz w:val="22"/>
          <w:szCs w:val="22"/>
        </w:rPr>
      </w:pPr>
    </w:p>
    <w:p w14:paraId="2C49CAB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７　（安全対策器材の点検等）</w:t>
      </w:r>
    </w:p>
    <w:p w14:paraId="25F24052" w14:textId="445721B4" w:rsidR="006D05D7" w:rsidRDefault="005C29CD" w:rsidP="008C47AA">
      <w:pPr>
        <w:ind w:leftChars="107" w:left="225" w:firstLineChars="50" w:firstLine="11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排除作業に必要とされる安全対策器材の有無、機器の作動状況の点検、数量等の確認及び消耗品の交換を行うこと。</w:t>
      </w:r>
    </w:p>
    <w:p w14:paraId="599A56F7" w14:textId="77777777" w:rsidR="005C29CD" w:rsidRDefault="005C29CD" w:rsidP="006D05D7">
      <w:pPr>
        <w:ind w:leftChars="107" w:left="22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なお、種類・数量等については、以下</w:t>
      </w:r>
      <w:r w:rsidR="00C04BA5">
        <w:rPr>
          <w:rFonts w:ascii="ＭＳ Ｐゴシック" w:eastAsia="ＭＳ Ｐゴシック" w:hAnsi="ＭＳ Ｐゴシック" w:hint="eastAsia"/>
          <w:spacing w:val="2"/>
          <w:kern w:val="16"/>
          <w:position w:val="2"/>
          <w:sz w:val="22"/>
          <w:szCs w:val="22"/>
        </w:rPr>
        <w:t>（例）</w:t>
      </w:r>
      <w:r>
        <w:rPr>
          <w:rFonts w:ascii="ＭＳ Ｐゴシック" w:eastAsia="ＭＳ Ｐゴシック" w:hAnsi="ＭＳ Ｐゴシック" w:hint="eastAsia"/>
          <w:spacing w:val="2"/>
          <w:kern w:val="16"/>
          <w:position w:val="2"/>
          <w:sz w:val="22"/>
          <w:szCs w:val="22"/>
        </w:rPr>
        <w:t>のとおり</w:t>
      </w:r>
      <w:r w:rsidR="00C04BA5">
        <w:rPr>
          <w:rFonts w:ascii="ＭＳ Ｐゴシック" w:eastAsia="ＭＳ Ｐゴシック" w:hAnsi="ＭＳ Ｐゴシック" w:hint="eastAsia"/>
          <w:spacing w:val="2"/>
          <w:kern w:val="16"/>
          <w:position w:val="2"/>
          <w:sz w:val="22"/>
          <w:szCs w:val="22"/>
        </w:rPr>
        <w:t>。</w:t>
      </w:r>
    </w:p>
    <w:p w14:paraId="11071F05"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（例）</w:t>
      </w:r>
    </w:p>
    <w:p w14:paraId="593DBBC3"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規制用器材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1080"/>
        <w:gridCol w:w="1080"/>
        <w:gridCol w:w="1080"/>
        <w:gridCol w:w="1080"/>
      </w:tblGrid>
      <w:tr w:rsidR="005C29CD" w:rsidRPr="00587B80" w14:paraId="18D890D9" w14:textId="77777777" w:rsidTr="008C47AA">
        <w:tc>
          <w:tcPr>
            <w:tcW w:w="3780" w:type="dxa"/>
            <w:shd w:val="clear" w:color="auto" w:fill="auto"/>
          </w:tcPr>
          <w:p w14:paraId="3059037A" w14:textId="77777777" w:rsidR="005C29CD"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61E73EC7" w14:textId="77777777" w:rsidR="005C29CD" w:rsidRPr="00587B80" w:rsidRDefault="005C29CD">
            <w:pPr>
              <w:jc w:val="cente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車両</w:t>
            </w:r>
            <w:r w:rsidRPr="00587B80">
              <w:rPr>
                <w:rFonts w:ascii="ＭＳ Ｐゴシック" w:eastAsia="ＭＳ Ｐゴシック" w:hAnsi="ＭＳ Ｐゴシック"/>
                <w:spacing w:val="2"/>
                <w:kern w:val="16"/>
                <w:position w:val="2"/>
                <w:sz w:val="22"/>
                <w:szCs w:val="22"/>
              </w:rPr>
              <w:t>A</w:t>
            </w:r>
          </w:p>
        </w:tc>
        <w:tc>
          <w:tcPr>
            <w:tcW w:w="1080" w:type="dxa"/>
            <w:shd w:val="clear" w:color="auto" w:fill="auto"/>
          </w:tcPr>
          <w:p w14:paraId="7F6041DD" w14:textId="77777777" w:rsidR="005C29CD" w:rsidRPr="00587B80" w:rsidRDefault="005C29CD">
            <w:pPr>
              <w:jc w:val="cente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車両</w:t>
            </w:r>
            <w:r w:rsidRPr="00587B80">
              <w:rPr>
                <w:rFonts w:ascii="ＭＳ Ｐゴシック" w:eastAsia="ＭＳ Ｐゴシック" w:hAnsi="ＭＳ Ｐゴシック"/>
                <w:spacing w:val="2"/>
                <w:kern w:val="16"/>
                <w:position w:val="2"/>
                <w:sz w:val="22"/>
                <w:szCs w:val="22"/>
              </w:rPr>
              <w:t>B</w:t>
            </w:r>
          </w:p>
        </w:tc>
        <w:tc>
          <w:tcPr>
            <w:tcW w:w="1080" w:type="dxa"/>
            <w:shd w:val="clear" w:color="auto" w:fill="auto"/>
          </w:tcPr>
          <w:p w14:paraId="2ACBB8DE" w14:textId="77777777" w:rsidR="005C29CD" w:rsidRPr="00587B80" w:rsidRDefault="005C29CD">
            <w:pPr>
              <w:jc w:val="cente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車両</w:t>
            </w:r>
            <w:r w:rsidRPr="00587B80">
              <w:rPr>
                <w:rFonts w:ascii="ＭＳ Ｐゴシック" w:eastAsia="ＭＳ Ｐゴシック" w:hAnsi="ＭＳ Ｐゴシック"/>
                <w:spacing w:val="2"/>
                <w:kern w:val="16"/>
                <w:position w:val="2"/>
                <w:sz w:val="22"/>
                <w:szCs w:val="22"/>
              </w:rPr>
              <w:t>C</w:t>
            </w:r>
          </w:p>
        </w:tc>
        <w:tc>
          <w:tcPr>
            <w:tcW w:w="1080" w:type="dxa"/>
            <w:shd w:val="clear" w:color="auto" w:fill="auto"/>
          </w:tcPr>
          <w:p w14:paraId="647FE09B" w14:textId="77777777" w:rsidR="005C29CD" w:rsidRPr="00587B80" w:rsidRDefault="005C29CD">
            <w:pPr>
              <w:jc w:val="cente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車両</w:t>
            </w:r>
            <w:r w:rsidRPr="00587B80">
              <w:rPr>
                <w:rFonts w:ascii="ＭＳ Ｐゴシック" w:eastAsia="ＭＳ Ｐゴシック" w:hAnsi="ＭＳ Ｐゴシック"/>
                <w:spacing w:val="2"/>
                <w:kern w:val="16"/>
                <w:position w:val="2"/>
                <w:sz w:val="22"/>
                <w:szCs w:val="22"/>
              </w:rPr>
              <w:t>D</w:t>
            </w:r>
          </w:p>
        </w:tc>
      </w:tr>
      <w:tr w:rsidR="005C29CD" w:rsidRPr="00587B80" w14:paraId="3B1EBB1D" w14:textId="77777777" w:rsidTr="008C47AA">
        <w:tc>
          <w:tcPr>
            <w:tcW w:w="3780" w:type="dxa"/>
            <w:shd w:val="clear" w:color="auto" w:fill="auto"/>
          </w:tcPr>
          <w:p w14:paraId="473995F2" w14:textId="77777777" w:rsidR="005C29CD" w:rsidRPr="00587B80" w:rsidRDefault="00093E15" w:rsidP="00093E15">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保安炎筒</w:t>
            </w:r>
            <w:r w:rsidR="00434E7B" w:rsidRPr="00587B80">
              <w:rPr>
                <w:rFonts w:ascii="ＭＳ Ｐゴシック" w:eastAsia="ＭＳ Ｐゴシック" w:hAnsi="ＭＳ Ｐゴシック" w:hint="eastAsia"/>
                <w:spacing w:val="2"/>
                <w:kern w:val="16"/>
                <w:position w:val="2"/>
                <w:sz w:val="22"/>
                <w:szCs w:val="22"/>
              </w:rPr>
              <w:t>（</w:t>
            </w:r>
            <w:r w:rsidR="005C29CD" w:rsidRPr="00587B80">
              <w:rPr>
                <w:rFonts w:ascii="ＭＳ Ｐゴシック" w:eastAsia="ＭＳ Ｐゴシック" w:hAnsi="ＭＳ Ｐゴシック" w:hint="eastAsia"/>
                <w:spacing w:val="2"/>
                <w:kern w:val="16"/>
                <w:position w:val="2"/>
                <w:sz w:val="22"/>
                <w:szCs w:val="22"/>
              </w:rPr>
              <w:t>発炎筒</w:t>
            </w:r>
            <w:r w:rsidR="00434E7B" w:rsidRPr="00587B80">
              <w:rPr>
                <w:rFonts w:ascii="ＭＳ Ｐゴシック" w:eastAsia="ＭＳ Ｐゴシック" w:hAnsi="ＭＳ Ｐゴシック" w:hint="eastAsia"/>
                <w:spacing w:val="2"/>
                <w:kern w:val="16"/>
                <w:position w:val="2"/>
                <w:sz w:val="22"/>
                <w:szCs w:val="22"/>
              </w:rPr>
              <w:t>）</w:t>
            </w:r>
          </w:p>
        </w:tc>
        <w:tc>
          <w:tcPr>
            <w:tcW w:w="1080" w:type="dxa"/>
            <w:shd w:val="clear" w:color="auto" w:fill="auto"/>
          </w:tcPr>
          <w:p w14:paraId="073A38D6"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○○本</w:t>
            </w:r>
          </w:p>
        </w:tc>
        <w:tc>
          <w:tcPr>
            <w:tcW w:w="1080" w:type="dxa"/>
            <w:shd w:val="clear" w:color="auto" w:fill="auto"/>
          </w:tcPr>
          <w:p w14:paraId="5FA32E00"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○○本</w:t>
            </w:r>
          </w:p>
        </w:tc>
        <w:tc>
          <w:tcPr>
            <w:tcW w:w="1080" w:type="dxa"/>
            <w:shd w:val="clear" w:color="auto" w:fill="auto"/>
          </w:tcPr>
          <w:p w14:paraId="1228A20D"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○○本</w:t>
            </w:r>
          </w:p>
        </w:tc>
        <w:tc>
          <w:tcPr>
            <w:tcW w:w="1080" w:type="dxa"/>
            <w:shd w:val="clear" w:color="auto" w:fill="auto"/>
          </w:tcPr>
          <w:p w14:paraId="3BDD7D5A"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○○本</w:t>
            </w:r>
          </w:p>
        </w:tc>
      </w:tr>
      <w:tr w:rsidR="005C29CD" w:rsidRPr="00587B80" w14:paraId="3DD7C383" w14:textId="77777777" w:rsidTr="008C47AA">
        <w:tc>
          <w:tcPr>
            <w:tcW w:w="3780" w:type="dxa"/>
            <w:shd w:val="clear" w:color="auto" w:fill="auto"/>
          </w:tcPr>
          <w:p w14:paraId="24FD2413"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セーフティーコーン</w:t>
            </w:r>
          </w:p>
        </w:tc>
        <w:tc>
          <w:tcPr>
            <w:tcW w:w="1080" w:type="dxa"/>
            <w:shd w:val="clear" w:color="auto" w:fill="auto"/>
          </w:tcPr>
          <w:p w14:paraId="1E5DACE5"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○個</w:t>
            </w:r>
          </w:p>
        </w:tc>
        <w:tc>
          <w:tcPr>
            <w:tcW w:w="1080" w:type="dxa"/>
            <w:shd w:val="clear" w:color="auto" w:fill="auto"/>
          </w:tcPr>
          <w:p w14:paraId="0ABE8551"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○個</w:t>
            </w:r>
          </w:p>
        </w:tc>
        <w:tc>
          <w:tcPr>
            <w:tcW w:w="1080" w:type="dxa"/>
            <w:shd w:val="clear" w:color="auto" w:fill="auto"/>
          </w:tcPr>
          <w:p w14:paraId="4A0D29C6"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○個</w:t>
            </w:r>
          </w:p>
        </w:tc>
        <w:tc>
          <w:tcPr>
            <w:tcW w:w="1080" w:type="dxa"/>
            <w:shd w:val="clear" w:color="auto" w:fill="auto"/>
          </w:tcPr>
          <w:p w14:paraId="7608775B"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○個</w:t>
            </w:r>
          </w:p>
        </w:tc>
      </w:tr>
      <w:tr w:rsidR="005C29CD" w:rsidRPr="00587B80" w14:paraId="6429BB89" w14:textId="77777777" w:rsidTr="008C47AA">
        <w:tc>
          <w:tcPr>
            <w:tcW w:w="3780" w:type="dxa"/>
            <w:shd w:val="clear" w:color="auto" w:fill="auto"/>
          </w:tcPr>
          <w:p w14:paraId="19745055"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矢印板</w:t>
            </w:r>
          </w:p>
        </w:tc>
        <w:tc>
          <w:tcPr>
            <w:tcW w:w="1080" w:type="dxa"/>
            <w:shd w:val="clear" w:color="auto" w:fill="auto"/>
          </w:tcPr>
          <w:p w14:paraId="1E3A9B42"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○枚</w:t>
            </w:r>
          </w:p>
        </w:tc>
        <w:tc>
          <w:tcPr>
            <w:tcW w:w="1080" w:type="dxa"/>
            <w:shd w:val="clear" w:color="auto" w:fill="auto"/>
          </w:tcPr>
          <w:p w14:paraId="4962E64D"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○枚</w:t>
            </w:r>
          </w:p>
        </w:tc>
        <w:tc>
          <w:tcPr>
            <w:tcW w:w="1080" w:type="dxa"/>
            <w:shd w:val="clear" w:color="auto" w:fill="auto"/>
          </w:tcPr>
          <w:p w14:paraId="722A0212"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○枚</w:t>
            </w:r>
          </w:p>
        </w:tc>
        <w:tc>
          <w:tcPr>
            <w:tcW w:w="1080" w:type="dxa"/>
            <w:shd w:val="clear" w:color="auto" w:fill="auto"/>
          </w:tcPr>
          <w:p w14:paraId="509E4E2C"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○枚</w:t>
            </w:r>
          </w:p>
        </w:tc>
      </w:tr>
      <w:tr w:rsidR="005C29CD" w:rsidRPr="00587B80" w14:paraId="0196E286" w14:textId="77777777" w:rsidTr="008C47AA">
        <w:tc>
          <w:tcPr>
            <w:tcW w:w="3780" w:type="dxa"/>
            <w:shd w:val="clear" w:color="auto" w:fill="auto"/>
          </w:tcPr>
          <w:p w14:paraId="300C5089"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w:t>
            </w:r>
          </w:p>
        </w:tc>
        <w:tc>
          <w:tcPr>
            <w:tcW w:w="1080" w:type="dxa"/>
            <w:shd w:val="clear" w:color="auto" w:fill="auto"/>
          </w:tcPr>
          <w:p w14:paraId="637A6279"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69209977"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22AC5E72"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49B00AB0" w14:textId="77777777" w:rsidR="005C29CD" w:rsidRPr="00587B80" w:rsidRDefault="005C29CD">
            <w:pPr>
              <w:rPr>
                <w:rFonts w:ascii="ＭＳ Ｐゴシック" w:eastAsia="ＭＳ Ｐゴシック" w:hAnsi="ＭＳ Ｐゴシック"/>
                <w:spacing w:val="2"/>
                <w:kern w:val="16"/>
                <w:position w:val="2"/>
                <w:sz w:val="22"/>
                <w:szCs w:val="22"/>
              </w:rPr>
            </w:pPr>
          </w:p>
        </w:tc>
      </w:tr>
      <w:tr w:rsidR="005C29CD" w:rsidRPr="00587B80" w14:paraId="281243CB" w14:textId="77777777" w:rsidTr="008C47AA">
        <w:tc>
          <w:tcPr>
            <w:tcW w:w="3780" w:type="dxa"/>
            <w:shd w:val="clear" w:color="auto" w:fill="auto"/>
          </w:tcPr>
          <w:p w14:paraId="147CE754"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w:t>
            </w:r>
          </w:p>
        </w:tc>
        <w:tc>
          <w:tcPr>
            <w:tcW w:w="1080" w:type="dxa"/>
            <w:shd w:val="clear" w:color="auto" w:fill="auto"/>
          </w:tcPr>
          <w:p w14:paraId="16C34149"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5BAC3C3C"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798FC084"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1AD99412" w14:textId="77777777" w:rsidR="005C29CD" w:rsidRPr="00587B80" w:rsidRDefault="005C29CD">
            <w:pPr>
              <w:rPr>
                <w:rFonts w:ascii="ＭＳ Ｐゴシック" w:eastAsia="ＭＳ Ｐゴシック" w:hAnsi="ＭＳ Ｐゴシック"/>
                <w:spacing w:val="2"/>
                <w:kern w:val="16"/>
                <w:position w:val="2"/>
                <w:sz w:val="22"/>
                <w:szCs w:val="22"/>
              </w:rPr>
            </w:pPr>
          </w:p>
        </w:tc>
      </w:tr>
      <w:tr w:rsidR="005C29CD" w:rsidRPr="00587B80" w14:paraId="3FB297C5" w14:textId="77777777" w:rsidTr="008C47AA">
        <w:tc>
          <w:tcPr>
            <w:tcW w:w="3780" w:type="dxa"/>
            <w:shd w:val="clear" w:color="auto" w:fill="auto"/>
          </w:tcPr>
          <w:p w14:paraId="5FBF80A3"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w:t>
            </w:r>
          </w:p>
        </w:tc>
        <w:tc>
          <w:tcPr>
            <w:tcW w:w="1080" w:type="dxa"/>
            <w:shd w:val="clear" w:color="auto" w:fill="auto"/>
          </w:tcPr>
          <w:p w14:paraId="50B6C867"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0F32F36F"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30B19EE6" w14:textId="77777777" w:rsidR="005C29CD" w:rsidRPr="00587B80" w:rsidRDefault="005C29CD">
            <w:pPr>
              <w:rPr>
                <w:rFonts w:ascii="ＭＳ Ｐゴシック" w:eastAsia="ＭＳ Ｐゴシック" w:hAnsi="ＭＳ Ｐゴシック"/>
                <w:spacing w:val="2"/>
                <w:kern w:val="16"/>
                <w:position w:val="2"/>
                <w:sz w:val="22"/>
                <w:szCs w:val="22"/>
              </w:rPr>
            </w:pPr>
          </w:p>
        </w:tc>
        <w:tc>
          <w:tcPr>
            <w:tcW w:w="1080" w:type="dxa"/>
            <w:shd w:val="clear" w:color="auto" w:fill="auto"/>
          </w:tcPr>
          <w:p w14:paraId="2929B286" w14:textId="77777777" w:rsidR="005C29CD" w:rsidRPr="00587B80" w:rsidRDefault="005C29CD">
            <w:pPr>
              <w:rPr>
                <w:rFonts w:ascii="ＭＳ Ｐゴシック" w:eastAsia="ＭＳ Ｐゴシック" w:hAnsi="ＭＳ Ｐゴシック"/>
                <w:spacing w:val="2"/>
                <w:kern w:val="16"/>
                <w:position w:val="2"/>
                <w:sz w:val="22"/>
                <w:szCs w:val="22"/>
              </w:rPr>
            </w:pPr>
          </w:p>
        </w:tc>
      </w:tr>
    </w:tbl>
    <w:p w14:paraId="41753948" w14:textId="77777777" w:rsidR="005C29CD" w:rsidRPr="00587B80" w:rsidRDefault="005C29CD">
      <w:pPr>
        <w:ind w:firstLineChars="100" w:firstLine="224"/>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安全対策用被服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tblGrid>
      <w:tr w:rsidR="005C29CD" w:rsidRPr="00587B80" w14:paraId="6C75FC2B" w14:textId="77777777" w:rsidTr="008C47AA">
        <w:tc>
          <w:tcPr>
            <w:tcW w:w="3780" w:type="dxa"/>
            <w:shd w:val="clear" w:color="auto" w:fill="auto"/>
          </w:tcPr>
          <w:p w14:paraId="49235B65"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ヘルメット</w:t>
            </w:r>
          </w:p>
        </w:tc>
      </w:tr>
      <w:tr w:rsidR="005C29CD" w:rsidRPr="00587B80" w14:paraId="191C3726" w14:textId="77777777" w:rsidTr="008C47AA">
        <w:tc>
          <w:tcPr>
            <w:tcW w:w="3780" w:type="dxa"/>
            <w:shd w:val="clear" w:color="auto" w:fill="auto"/>
          </w:tcPr>
          <w:p w14:paraId="0557EC98"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安全チョッキ</w:t>
            </w:r>
          </w:p>
        </w:tc>
      </w:tr>
      <w:tr w:rsidR="005C29CD" w:rsidRPr="00587B80" w14:paraId="3FD163FA" w14:textId="77777777" w:rsidTr="008C47AA">
        <w:tc>
          <w:tcPr>
            <w:tcW w:w="3780" w:type="dxa"/>
            <w:shd w:val="clear" w:color="auto" w:fill="auto"/>
          </w:tcPr>
          <w:p w14:paraId="6A7C5B8F" w14:textId="77777777" w:rsidR="005C29CD" w:rsidRPr="00587B80"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w:t>
            </w:r>
          </w:p>
        </w:tc>
      </w:tr>
      <w:tr w:rsidR="005C29CD" w14:paraId="0163A03C" w14:textId="77777777" w:rsidTr="008C47AA">
        <w:tc>
          <w:tcPr>
            <w:tcW w:w="3780" w:type="dxa"/>
            <w:shd w:val="clear" w:color="auto" w:fill="auto"/>
          </w:tcPr>
          <w:p w14:paraId="5EF53E4B" w14:textId="77777777" w:rsidR="005C29CD" w:rsidRDefault="005C29CD">
            <w:pPr>
              <w:rPr>
                <w:rFonts w:ascii="ＭＳ Ｐゴシック" w:eastAsia="ＭＳ Ｐゴシック" w:hAnsi="ＭＳ Ｐゴシック"/>
                <w:spacing w:val="2"/>
                <w:kern w:val="16"/>
                <w:position w:val="2"/>
                <w:sz w:val="22"/>
                <w:szCs w:val="22"/>
              </w:rPr>
            </w:pPr>
            <w:r w:rsidRPr="00587B80">
              <w:rPr>
                <w:rFonts w:ascii="ＭＳ Ｐゴシック" w:eastAsia="ＭＳ Ｐゴシック" w:hAnsi="ＭＳ Ｐゴシック" w:hint="eastAsia"/>
                <w:spacing w:val="2"/>
                <w:kern w:val="16"/>
                <w:position w:val="2"/>
                <w:sz w:val="22"/>
                <w:szCs w:val="22"/>
              </w:rPr>
              <w:t>○○○○○</w:t>
            </w:r>
          </w:p>
        </w:tc>
      </w:tr>
    </w:tbl>
    <w:p w14:paraId="6606E13B" w14:textId="77777777" w:rsidR="005C29CD" w:rsidRDefault="005C29CD">
      <w:pPr>
        <w:rPr>
          <w:rFonts w:ascii="ＭＳ Ｐゴシック" w:eastAsia="ＭＳ Ｐゴシック" w:hAnsi="ＭＳ Ｐゴシック"/>
          <w:spacing w:val="2"/>
          <w:kern w:val="16"/>
          <w:position w:val="2"/>
          <w:sz w:val="22"/>
          <w:szCs w:val="22"/>
        </w:rPr>
      </w:pPr>
    </w:p>
    <w:p w14:paraId="30FB808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第４章　出動要請の受信から出動</w:t>
      </w:r>
    </w:p>
    <w:p w14:paraId="3B7FB103" w14:textId="77777777" w:rsidR="005C29CD" w:rsidRDefault="005C29CD">
      <w:pPr>
        <w:rPr>
          <w:rFonts w:ascii="ＭＳ Ｐゴシック" w:eastAsia="ＭＳ Ｐゴシック" w:hAnsi="ＭＳ Ｐゴシック"/>
          <w:spacing w:val="2"/>
          <w:kern w:val="16"/>
          <w:position w:val="2"/>
          <w:sz w:val="22"/>
          <w:szCs w:val="22"/>
        </w:rPr>
      </w:pPr>
    </w:p>
    <w:p w14:paraId="2CB6895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８　（出動要請の受信から出動までの連絡）</w:t>
      </w:r>
    </w:p>
    <w:p w14:paraId="71C0CDB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①道路管制センターから要請を受けた場合の連絡及び確認</w:t>
      </w:r>
    </w:p>
    <w:p w14:paraId="0CA0B4E8" w14:textId="77777777" w:rsidR="005C29CD" w:rsidRDefault="005C29CD">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（１）道路管制センターからの伝達事項（出動理由、車両の停止場所、車両の停止状況、</w:t>
      </w:r>
      <w:r>
        <w:rPr>
          <w:rFonts w:ascii="ＭＳ Ｐゴシック" w:eastAsia="ＭＳ Ｐゴシック" w:hAnsi="ＭＳ Ｐゴシック" w:hint="eastAsia"/>
          <w:spacing w:val="2"/>
          <w:kern w:val="16"/>
          <w:position w:val="2"/>
          <w:sz w:val="22"/>
          <w:szCs w:val="22"/>
        </w:rPr>
        <w:lastRenderedPageBreak/>
        <w:t>車両情報、お客様の情報等）は、確実に把握するため、メモ等の記録に留めること。</w:t>
      </w:r>
    </w:p>
    <w:p w14:paraId="0C48F071" w14:textId="77777777" w:rsidR="005C29CD" w:rsidRDefault="005C29CD">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（２）お客様との交渉後は、出動の有無、</w:t>
      </w:r>
      <w:r w:rsidR="00EF454C">
        <w:rPr>
          <w:rFonts w:ascii="ＭＳ Ｐゴシック" w:eastAsia="ＭＳ Ｐゴシック" w:hAnsi="ＭＳ Ｐゴシック" w:hint="eastAsia"/>
          <w:spacing w:val="2"/>
          <w:kern w:val="16"/>
          <w:position w:val="2"/>
          <w:sz w:val="22"/>
          <w:szCs w:val="22"/>
        </w:rPr>
        <w:t>出動する作業車の種類及び台数、</w:t>
      </w:r>
      <w:r>
        <w:rPr>
          <w:rFonts w:ascii="ＭＳ Ｐゴシック" w:eastAsia="ＭＳ Ｐゴシック" w:hAnsi="ＭＳ Ｐゴシック" w:hint="eastAsia"/>
          <w:spacing w:val="2"/>
          <w:kern w:val="16"/>
          <w:position w:val="2"/>
          <w:sz w:val="22"/>
          <w:szCs w:val="22"/>
        </w:rPr>
        <w:t>流入IC名</w:t>
      </w:r>
      <w:r w:rsidR="001F0E54">
        <w:rPr>
          <w:rFonts w:ascii="ＭＳ Ｐゴシック" w:eastAsia="ＭＳ Ｐゴシック" w:hAnsi="ＭＳ Ｐゴシック" w:hint="eastAsia"/>
          <w:spacing w:val="2"/>
          <w:kern w:val="16"/>
          <w:position w:val="2"/>
          <w:sz w:val="22"/>
          <w:szCs w:val="22"/>
        </w:rPr>
        <w:t>及び流入予定時刻、</w:t>
      </w:r>
      <w:r>
        <w:rPr>
          <w:rFonts w:ascii="ＭＳ Ｐゴシック" w:eastAsia="ＭＳ Ｐゴシック" w:hAnsi="ＭＳ Ｐゴシック" w:hint="eastAsia"/>
          <w:spacing w:val="2"/>
          <w:kern w:val="16"/>
          <w:position w:val="2"/>
          <w:sz w:val="22"/>
          <w:szCs w:val="22"/>
        </w:rPr>
        <w:t>現場到着までの所要時間等排除作業に関する概要について道路管制センターに連絡すること。また、お客様との交渉が不調に終わった場合についても、その旨連絡すること。</w:t>
      </w:r>
    </w:p>
    <w:p w14:paraId="653CCF74" w14:textId="77777777" w:rsidR="00C04BA5" w:rsidRDefault="00C04BA5">
      <w:pPr>
        <w:ind w:left="672" w:hangingChars="300" w:hanging="672"/>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なお、追加出動させた場合も同様とする。</w:t>
      </w:r>
    </w:p>
    <w:p w14:paraId="68EF7C04"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②道路管制センターを経ずに直接、弊社に要請があった場合の確認内容等</w:t>
      </w:r>
    </w:p>
    <w:p w14:paraId="46758E5A" w14:textId="77777777" w:rsidR="005C29CD" w:rsidRDefault="005C29CD">
      <w:pPr>
        <w:ind w:leftChars="170" w:left="58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（１）お客様や保険会社等に対して、以下の項目についての聞き取り及び依頼に努めるものとする。</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980"/>
        <w:gridCol w:w="735"/>
        <w:gridCol w:w="4808"/>
      </w:tblGrid>
      <w:tr w:rsidR="005C29CD" w14:paraId="37A1812C" w14:textId="77777777" w:rsidTr="00C52399">
        <w:trPr>
          <w:cantSplit/>
        </w:trPr>
        <w:tc>
          <w:tcPr>
            <w:tcW w:w="506" w:type="dxa"/>
          </w:tcPr>
          <w:p w14:paraId="26E2F7ED"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6C4E01C8"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543" w:type="dxa"/>
            <w:gridSpan w:val="2"/>
            <w:vAlign w:val="center"/>
          </w:tcPr>
          <w:p w14:paraId="07A748D3"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確認内容等</w:t>
            </w:r>
          </w:p>
        </w:tc>
      </w:tr>
      <w:tr w:rsidR="005C29CD" w14:paraId="1B2607A4" w14:textId="77777777" w:rsidTr="00C52399">
        <w:trPr>
          <w:cantSplit/>
        </w:trPr>
        <w:tc>
          <w:tcPr>
            <w:tcW w:w="506" w:type="dxa"/>
          </w:tcPr>
          <w:p w14:paraId="49E54981"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w:t>
            </w:r>
          </w:p>
        </w:tc>
        <w:tc>
          <w:tcPr>
            <w:tcW w:w="1980" w:type="dxa"/>
          </w:tcPr>
          <w:p w14:paraId="7C41AF81"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お客様の状況</w:t>
            </w:r>
          </w:p>
          <w:p w14:paraId="7EF6D94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（安否の確認等）</w:t>
            </w:r>
          </w:p>
        </w:tc>
        <w:tc>
          <w:tcPr>
            <w:tcW w:w="5543" w:type="dxa"/>
            <w:gridSpan w:val="2"/>
          </w:tcPr>
          <w:p w14:paraId="5EFB5F7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・安全な場所（路肩ガードレールの外側等）への避難及びハザードランプの点灯、停止表示器材の設置等を依頼すること</w:t>
            </w:r>
          </w:p>
          <w:p w14:paraId="6C8A9293" w14:textId="77777777" w:rsidR="005C29CD" w:rsidRDefault="005C29CD" w:rsidP="00AB5DD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・お客様及び同乗者の安否情報（バス（マイクロバス含む）の場合は乗客の有無及び人数）</w:t>
            </w:r>
            <w:r w:rsidR="00D95F7E">
              <w:rPr>
                <w:rFonts w:ascii="ＭＳ Ｐゴシック" w:eastAsia="ＭＳ Ｐゴシック" w:hAnsi="ＭＳ Ｐゴシック" w:hint="eastAsia"/>
                <w:spacing w:val="2"/>
                <w:kern w:val="16"/>
                <w:position w:val="2"/>
                <w:sz w:val="22"/>
                <w:szCs w:val="22"/>
              </w:rPr>
              <w:t>、負傷</w:t>
            </w:r>
            <w:r w:rsidR="00AB5DD4">
              <w:rPr>
                <w:rFonts w:ascii="ＭＳ Ｐゴシック" w:eastAsia="ＭＳ Ｐゴシック" w:hAnsi="ＭＳ Ｐゴシック" w:hint="eastAsia"/>
                <w:spacing w:val="2"/>
                <w:kern w:val="16"/>
                <w:position w:val="2"/>
                <w:sz w:val="22"/>
                <w:szCs w:val="22"/>
              </w:rPr>
              <w:t>の有無</w:t>
            </w:r>
          </w:p>
        </w:tc>
      </w:tr>
      <w:tr w:rsidR="009933F5" w14:paraId="6B031DA8" w14:textId="77777777" w:rsidTr="00C52399">
        <w:trPr>
          <w:cantSplit/>
        </w:trPr>
        <w:tc>
          <w:tcPr>
            <w:tcW w:w="506" w:type="dxa"/>
            <w:vMerge w:val="restart"/>
          </w:tcPr>
          <w:p w14:paraId="1CFFEA55"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イ</w:t>
            </w:r>
          </w:p>
        </w:tc>
        <w:tc>
          <w:tcPr>
            <w:tcW w:w="1980" w:type="dxa"/>
            <w:vMerge w:val="restart"/>
          </w:tcPr>
          <w:p w14:paraId="20CD8ADC" w14:textId="77777777" w:rsidR="009933F5" w:rsidRDefault="009933F5"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出動の理由</w:t>
            </w:r>
          </w:p>
        </w:tc>
        <w:tc>
          <w:tcPr>
            <w:tcW w:w="735" w:type="dxa"/>
          </w:tcPr>
          <w:p w14:paraId="0854D472"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事故</w:t>
            </w:r>
          </w:p>
        </w:tc>
        <w:tc>
          <w:tcPr>
            <w:tcW w:w="4808" w:type="dxa"/>
          </w:tcPr>
          <w:p w14:paraId="3966C792"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・車両の損傷状況</w:t>
            </w:r>
          </w:p>
          <w:p w14:paraId="370301AF"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・自動車部品等の飛散状況</w:t>
            </w:r>
          </w:p>
          <w:p w14:paraId="096461A8"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・オイル漏れの状況</w:t>
            </w:r>
          </w:p>
        </w:tc>
      </w:tr>
      <w:tr w:rsidR="009933F5" w14:paraId="0D1A5A88" w14:textId="77777777" w:rsidTr="00C52399">
        <w:trPr>
          <w:cantSplit/>
        </w:trPr>
        <w:tc>
          <w:tcPr>
            <w:tcW w:w="506" w:type="dxa"/>
            <w:vMerge/>
          </w:tcPr>
          <w:p w14:paraId="719595A3" w14:textId="77777777" w:rsidR="009933F5" w:rsidRDefault="009933F5"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129A85BB" w14:textId="77777777" w:rsidR="009933F5" w:rsidRDefault="009933F5">
            <w:pPr>
              <w:rPr>
                <w:rFonts w:ascii="ＭＳ Ｐゴシック" w:eastAsia="ＭＳ Ｐゴシック" w:hAnsi="ＭＳ Ｐゴシック"/>
                <w:spacing w:val="2"/>
                <w:kern w:val="16"/>
                <w:position w:val="2"/>
                <w:sz w:val="22"/>
                <w:szCs w:val="22"/>
              </w:rPr>
            </w:pPr>
          </w:p>
        </w:tc>
        <w:tc>
          <w:tcPr>
            <w:tcW w:w="735" w:type="dxa"/>
          </w:tcPr>
          <w:p w14:paraId="4D08FF9F" w14:textId="77777777" w:rsidR="009933F5" w:rsidRDefault="009933F5"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w:t>
            </w:r>
          </w:p>
        </w:tc>
        <w:tc>
          <w:tcPr>
            <w:tcW w:w="4808" w:type="dxa"/>
          </w:tcPr>
          <w:p w14:paraId="6D434270"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4858AE0F" w14:textId="77777777" w:rsidR="009933F5" w:rsidRDefault="009933F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・オイル漏れの状況</w:t>
            </w:r>
          </w:p>
        </w:tc>
      </w:tr>
      <w:tr w:rsidR="005C29CD" w14:paraId="05BFD705" w14:textId="77777777" w:rsidTr="00C52399">
        <w:trPr>
          <w:cantSplit/>
        </w:trPr>
        <w:tc>
          <w:tcPr>
            <w:tcW w:w="506" w:type="dxa"/>
          </w:tcPr>
          <w:p w14:paraId="470FC828"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ウ</w:t>
            </w:r>
          </w:p>
        </w:tc>
        <w:tc>
          <w:tcPr>
            <w:tcW w:w="1980" w:type="dxa"/>
          </w:tcPr>
          <w:p w14:paraId="437E7B93"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車両の停止場所</w:t>
            </w:r>
          </w:p>
        </w:tc>
        <w:tc>
          <w:tcPr>
            <w:tcW w:w="5543" w:type="dxa"/>
            <w:gridSpan w:val="2"/>
          </w:tcPr>
          <w:p w14:paraId="6657967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・道路名（○○道）</w:t>
            </w:r>
          </w:p>
          <w:p w14:paraId="4934017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・上下線（又は進行方向○○～○○方面）</w:t>
            </w:r>
          </w:p>
          <w:p w14:paraId="6B28E87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・キロポスト（KP）等</w:t>
            </w:r>
          </w:p>
          <w:p w14:paraId="1B6B7DA5" w14:textId="77777777" w:rsidR="00EF454C" w:rsidRDefault="00EF454C">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・トンネル内停止の有無</w:t>
            </w:r>
          </w:p>
        </w:tc>
      </w:tr>
      <w:tr w:rsidR="005C29CD" w14:paraId="3C582151" w14:textId="77777777" w:rsidTr="00C52399">
        <w:trPr>
          <w:cantSplit/>
        </w:trPr>
        <w:tc>
          <w:tcPr>
            <w:tcW w:w="506" w:type="dxa"/>
          </w:tcPr>
          <w:p w14:paraId="2BA89783"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エ</w:t>
            </w:r>
          </w:p>
        </w:tc>
        <w:tc>
          <w:tcPr>
            <w:tcW w:w="1980" w:type="dxa"/>
          </w:tcPr>
          <w:p w14:paraId="7DC93502"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車両の停止状況</w:t>
            </w:r>
          </w:p>
        </w:tc>
        <w:tc>
          <w:tcPr>
            <w:tcW w:w="5543" w:type="dxa"/>
            <w:gridSpan w:val="2"/>
          </w:tcPr>
          <w:p w14:paraId="2B038550" w14:textId="77777777" w:rsidR="00163A02" w:rsidRDefault="005C29CD" w:rsidP="00D95F7E">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・路肩又は非常駐車帯内であるか、</w:t>
            </w:r>
            <w:r w:rsidR="00D95F7E">
              <w:rPr>
                <w:rFonts w:ascii="ＭＳ Ｐゴシック" w:eastAsia="ＭＳ Ｐゴシック" w:hAnsi="ＭＳ Ｐゴシック" w:hint="eastAsia"/>
                <w:spacing w:val="2"/>
                <w:kern w:val="16"/>
                <w:position w:val="2"/>
                <w:sz w:val="22"/>
                <w:szCs w:val="22"/>
              </w:rPr>
              <w:t>本線車道等</w:t>
            </w:r>
            <w:r>
              <w:rPr>
                <w:rFonts w:ascii="ＭＳ Ｐゴシック" w:eastAsia="ＭＳ Ｐゴシック" w:hAnsi="ＭＳ Ｐゴシック" w:hint="eastAsia"/>
                <w:spacing w:val="2"/>
                <w:kern w:val="16"/>
                <w:position w:val="2"/>
                <w:sz w:val="22"/>
                <w:szCs w:val="22"/>
              </w:rPr>
              <w:t>への</w:t>
            </w:r>
          </w:p>
          <w:p w14:paraId="411E2401" w14:textId="77777777" w:rsidR="005C29CD" w:rsidRDefault="005C29CD" w:rsidP="00C52399">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はみ出し状況等</w:t>
            </w:r>
          </w:p>
        </w:tc>
      </w:tr>
      <w:tr w:rsidR="005C29CD" w14:paraId="330A9C5B" w14:textId="77777777" w:rsidTr="00C52399">
        <w:trPr>
          <w:cantSplit/>
        </w:trPr>
        <w:tc>
          <w:tcPr>
            <w:tcW w:w="506" w:type="dxa"/>
          </w:tcPr>
          <w:p w14:paraId="1C02E9EF"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オ</w:t>
            </w:r>
          </w:p>
        </w:tc>
        <w:tc>
          <w:tcPr>
            <w:tcW w:w="1980" w:type="dxa"/>
          </w:tcPr>
          <w:p w14:paraId="36D53092" w14:textId="77777777" w:rsidR="005C29CD" w:rsidRDefault="005C29CD" w:rsidP="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車両情報の確認等</w:t>
            </w:r>
          </w:p>
        </w:tc>
        <w:tc>
          <w:tcPr>
            <w:tcW w:w="5543" w:type="dxa"/>
            <w:gridSpan w:val="2"/>
          </w:tcPr>
          <w:p w14:paraId="2BB5141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・車名（会社名、車種）</w:t>
            </w:r>
          </w:p>
          <w:p w14:paraId="5CD0F2B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・貨物車両の場合は、最大積載量（トン数）や危険物積載の有無</w:t>
            </w:r>
            <w:r w:rsidR="00EF454C">
              <w:rPr>
                <w:rFonts w:ascii="ＭＳ Ｐゴシック" w:eastAsia="ＭＳ Ｐゴシック" w:hAnsi="ＭＳ Ｐゴシック" w:hint="eastAsia"/>
                <w:spacing w:val="2"/>
                <w:kern w:val="16"/>
                <w:position w:val="2"/>
                <w:sz w:val="22"/>
                <w:szCs w:val="22"/>
              </w:rPr>
              <w:t>、低床及び高床の確認、エアー漏れの確認</w:t>
            </w:r>
          </w:p>
          <w:p w14:paraId="56FC95C5"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・その他必要な事項（代車要請の必要等）</w:t>
            </w:r>
          </w:p>
        </w:tc>
      </w:tr>
      <w:tr w:rsidR="005C29CD" w14:paraId="0010B164" w14:textId="77777777" w:rsidTr="00C52399">
        <w:trPr>
          <w:cantSplit/>
        </w:trPr>
        <w:tc>
          <w:tcPr>
            <w:tcW w:w="506" w:type="dxa"/>
          </w:tcPr>
          <w:p w14:paraId="391D1737"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カ</w:t>
            </w:r>
          </w:p>
        </w:tc>
        <w:tc>
          <w:tcPr>
            <w:tcW w:w="1980" w:type="dxa"/>
          </w:tcPr>
          <w:p w14:paraId="2C106FC0"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お客様等の情報</w:t>
            </w:r>
          </w:p>
        </w:tc>
        <w:tc>
          <w:tcPr>
            <w:tcW w:w="5543" w:type="dxa"/>
            <w:gridSpan w:val="2"/>
          </w:tcPr>
          <w:p w14:paraId="0D9BD944" w14:textId="77777777" w:rsidR="005C29CD" w:rsidRDefault="005C29CD">
            <w:r>
              <w:rPr>
                <w:rFonts w:ascii="ＭＳ Ｐゴシック" w:eastAsia="ＭＳ Ｐゴシック" w:hAnsi="ＭＳ Ｐゴシック" w:hint="eastAsia"/>
                <w:spacing w:val="2"/>
                <w:kern w:val="16"/>
                <w:position w:val="2"/>
                <w:sz w:val="22"/>
                <w:szCs w:val="22"/>
              </w:rPr>
              <w:t>・お客様の氏名</w:t>
            </w:r>
          </w:p>
          <w:p w14:paraId="2EEAC83E" w14:textId="77777777" w:rsidR="005C29CD" w:rsidRDefault="005C29CD" w:rsidP="000B3781">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・お客様の連絡先（携帯電話番号等）。ただし、道路管制センターに連絡することについて納得が得られた場合のみ。（納得が得られなかった場合は、</w:t>
            </w:r>
            <w:r w:rsidR="001F0E54">
              <w:rPr>
                <w:rFonts w:ascii="ＭＳ Ｐゴシック" w:eastAsia="ＭＳ Ｐゴシック" w:hAnsi="ＭＳ Ｐゴシック" w:hint="eastAsia"/>
                <w:spacing w:val="2"/>
                <w:kern w:val="16"/>
                <w:position w:val="2"/>
                <w:sz w:val="22"/>
                <w:szCs w:val="22"/>
              </w:rPr>
              <w:t>道路緊急ダイヤル（</w:t>
            </w:r>
            <w:r>
              <w:rPr>
                <w:rFonts w:ascii="ＭＳ Ｐゴシック" w:eastAsia="ＭＳ Ｐゴシック" w:hAnsi="ＭＳ Ｐゴシック" w:hint="eastAsia"/>
                <w:spacing w:val="2"/>
                <w:kern w:val="16"/>
                <w:position w:val="2"/>
                <w:sz w:val="22"/>
                <w:szCs w:val="22"/>
              </w:rPr>
              <w:t>♯９９１０</w:t>
            </w:r>
            <w:r w:rsidR="001F0E54">
              <w:rPr>
                <w:rFonts w:ascii="ＭＳ Ｐゴシック" w:eastAsia="ＭＳ Ｐゴシック" w:hAnsi="ＭＳ Ｐゴシック" w:hint="eastAsia"/>
                <w:spacing w:val="2"/>
                <w:kern w:val="16"/>
                <w:position w:val="2"/>
                <w:sz w:val="22"/>
                <w:szCs w:val="22"/>
              </w:rPr>
              <w:t>）</w:t>
            </w:r>
            <w:r w:rsidR="000B3781">
              <w:rPr>
                <w:rFonts w:ascii="ＭＳ Ｐゴシック" w:eastAsia="ＭＳ Ｐゴシック" w:hAnsi="ＭＳ Ｐゴシック" w:hint="eastAsia"/>
                <w:spacing w:val="2"/>
                <w:kern w:val="16"/>
                <w:position w:val="2"/>
                <w:sz w:val="22"/>
                <w:szCs w:val="22"/>
              </w:rPr>
              <w:t>若しくは付近の非常電話</w:t>
            </w:r>
            <w:r>
              <w:rPr>
                <w:rFonts w:ascii="ＭＳ Ｐゴシック" w:eastAsia="ＭＳ Ｐゴシック" w:hAnsi="ＭＳ Ｐゴシック" w:hint="eastAsia"/>
                <w:spacing w:val="2"/>
                <w:kern w:val="16"/>
                <w:position w:val="2"/>
                <w:sz w:val="22"/>
                <w:szCs w:val="22"/>
              </w:rPr>
              <w:t>に</w:t>
            </w:r>
            <w:r w:rsidR="00C73461">
              <w:rPr>
                <w:rFonts w:ascii="ＭＳ Ｐゴシック" w:eastAsia="ＭＳ Ｐゴシック" w:hAnsi="ＭＳ Ｐゴシック" w:hint="eastAsia"/>
                <w:spacing w:val="2"/>
                <w:kern w:val="16"/>
                <w:position w:val="2"/>
                <w:sz w:val="22"/>
                <w:szCs w:val="22"/>
              </w:rPr>
              <w:t>て</w:t>
            </w:r>
            <w:r>
              <w:rPr>
                <w:rFonts w:ascii="ＭＳ Ｐゴシック" w:eastAsia="ＭＳ Ｐゴシック" w:hAnsi="ＭＳ Ｐゴシック" w:hint="eastAsia"/>
                <w:spacing w:val="2"/>
                <w:kern w:val="16"/>
                <w:position w:val="2"/>
                <w:sz w:val="22"/>
                <w:szCs w:val="22"/>
              </w:rPr>
              <w:t>連絡するよう依頼する）</w:t>
            </w:r>
          </w:p>
        </w:tc>
      </w:tr>
    </w:tbl>
    <w:p w14:paraId="0143C243" w14:textId="5DB4D2C7" w:rsidR="005C29CD" w:rsidRDefault="005C29CD" w:rsidP="008C47AA">
      <w:pPr>
        <w:rPr>
          <w:rFonts w:ascii="ＭＳ Ｐゴシック" w:eastAsia="ＭＳ Ｐゴシック" w:hAnsi="ＭＳ Ｐゴシック"/>
          <w:spacing w:val="2"/>
          <w:kern w:val="16"/>
          <w:position w:val="2"/>
          <w:sz w:val="22"/>
          <w:szCs w:val="22"/>
        </w:rPr>
      </w:pPr>
    </w:p>
    <w:p w14:paraId="1F80260F"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上記ア～カの項目を確認後、直ちに道路管制センターに連絡し、下記の項目について報告及び確認をすること。なお、出動する作業車の種類及び台数については、道路管制センターより情報を収集し、現場作業に適した作業配車を行うこと。</w:t>
      </w:r>
    </w:p>
    <w:p w14:paraId="5D74B062" w14:textId="77777777" w:rsidR="005C29CD" w:rsidRDefault="005C29CD" w:rsidP="008C47AA">
      <w:pPr>
        <w:rPr>
          <w:rFonts w:ascii="ＭＳ Ｐゴシック" w:eastAsia="ＭＳ Ｐゴシック" w:hAnsi="ＭＳ Ｐゴシック"/>
          <w:spacing w:val="2"/>
          <w:kern w:val="16"/>
          <w:position w:val="2"/>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5543"/>
      </w:tblGrid>
      <w:tr w:rsidR="005C29CD" w14:paraId="36A5BF23" w14:textId="77777777" w:rsidTr="00C52399">
        <w:tc>
          <w:tcPr>
            <w:tcW w:w="540" w:type="dxa"/>
          </w:tcPr>
          <w:p w14:paraId="609F96C6"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65681321"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543" w:type="dxa"/>
            <w:vAlign w:val="center"/>
          </w:tcPr>
          <w:p w14:paraId="64B2B3B9" w14:textId="77777777" w:rsidR="005C29CD" w:rsidRDefault="005C29CD" w:rsidP="00163A02">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報告及び確認内容</w:t>
            </w:r>
          </w:p>
        </w:tc>
      </w:tr>
      <w:tr w:rsidR="005C29CD" w14:paraId="24845FE0" w14:textId="77777777" w:rsidTr="00C52399">
        <w:tc>
          <w:tcPr>
            <w:tcW w:w="540" w:type="dxa"/>
          </w:tcPr>
          <w:p w14:paraId="0FA27005"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w:t>
            </w:r>
          </w:p>
          <w:p w14:paraId="65B01C2C"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p>
          <w:p w14:paraId="3035B235"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カ</w:t>
            </w:r>
          </w:p>
        </w:tc>
        <w:tc>
          <w:tcPr>
            <w:tcW w:w="1980" w:type="dxa"/>
          </w:tcPr>
          <w:p w14:paraId="1702562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上記（１）ア～カの項目</w:t>
            </w:r>
          </w:p>
        </w:tc>
        <w:tc>
          <w:tcPr>
            <w:tcW w:w="5543" w:type="dxa"/>
          </w:tcPr>
          <w:p w14:paraId="4FAFC0CD" w14:textId="77777777" w:rsidR="005C29CD"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・聞き取った内容（お客様の避難状況、お客様等の情報、出動の理由、車両の停止場所、車両の停止状況、車両情報）</w:t>
            </w:r>
            <w:r w:rsidR="00CD068F">
              <w:rPr>
                <w:rFonts w:ascii="ＭＳ Ｐゴシック" w:eastAsia="ＭＳ Ｐゴシック" w:hAnsi="ＭＳ Ｐゴシック" w:hint="eastAsia"/>
                <w:spacing w:val="2"/>
                <w:kern w:val="16"/>
                <w:position w:val="2"/>
                <w:sz w:val="22"/>
                <w:szCs w:val="22"/>
              </w:rPr>
              <w:t>の報告</w:t>
            </w:r>
          </w:p>
        </w:tc>
      </w:tr>
      <w:tr w:rsidR="005C29CD" w14:paraId="4F31F7CC" w14:textId="77777777" w:rsidTr="00C52399">
        <w:tc>
          <w:tcPr>
            <w:tcW w:w="540" w:type="dxa"/>
          </w:tcPr>
          <w:p w14:paraId="055EE155"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w:t>
            </w:r>
          </w:p>
        </w:tc>
        <w:tc>
          <w:tcPr>
            <w:tcW w:w="1980" w:type="dxa"/>
          </w:tcPr>
          <w:p w14:paraId="23F71BE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流入IC名</w:t>
            </w:r>
          </w:p>
        </w:tc>
        <w:tc>
          <w:tcPr>
            <w:tcW w:w="5543" w:type="dxa"/>
          </w:tcPr>
          <w:p w14:paraId="59F60BD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・流入するインターチェンジ名</w:t>
            </w:r>
            <w:r w:rsidR="001F0E54">
              <w:rPr>
                <w:rFonts w:ascii="ＭＳ Ｐゴシック" w:eastAsia="ＭＳ Ｐゴシック" w:hAnsi="ＭＳ Ｐゴシック" w:hint="eastAsia"/>
                <w:spacing w:val="2"/>
                <w:kern w:val="16"/>
                <w:position w:val="2"/>
                <w:sz w:val="22"/>
                <w:szCs w:val="22"/>
              </w:rPr>
              <w:t>、流入予定時刻</w:t>
            </w:r>
          </w:p>
        </w:tc>
      </w:tr>
      <w:tr w:rsidR="005C29CD" w14:paraId="12348226" w14:textId="77777777" w:rsidTr="00C52399">
        <w:tc>
          <w:tcPr>
            <w:tcW w:w="540" w:type="dxa"/>
          </w:tcPr>
          <w:p w14:paraId="4AFC3722"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ク</w:t>
            </w:r>
          </w:p>
        </w:tc>
        <w:tc>
          <w:tcPr>
            <w:tcW w:w="1980" w:type="dxa"/>
          </w:tcPr>
          <w:p w14:paraId="48DBEE0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所要時間</w:t>
            </w:r>
          </w:p>
        </w:tc>
        <w:tc>
          <w:tcPr>
            <w:tcW w:w="5543" w:type="dxa"/>
          </w:tcPr>
          <w:p w14:paraId="3846E10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・現場到着までの概ねの所要時間</w:t>
            </w:r>
          </w:p>
        </w:tc>
      </w:tr>
      <w:tr w:rsidR="005C29CD" w14:paraId="5D592F94" w14:textId="77777777" w:rsidTr="00C52399">
        <w:tc>
          <w:tcPr>
            <w:tcW w:w="540" w:type="dxa"/>
          </w:tcPr>
          <w:p w14:paraId="037197CB"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ケ</w:t>
            </w:r>
          </w:p>
        </w:tc>
        <w:tc>
          <w:tcPr>
            <w:tcW w:w="1980" w:type="dxa"/>
          </w:tcPr>
          <w:p w14:paraId="37D8EBC3"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作業車の種類</w:t>
            </w:r>
          </w:p>
        </w:tc>
        <w:tc>
          <w:tcPr>
            <w:tcW w:w="5543" w:type="dxa"/>
          </w:tcPr>
          <w:p w14:paraId="17D96757" w14:textId="77777777" w:rsidR="005C29CD" w:rsidRDefault="00163A02">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出動する作業車の種類（警戒車も含む）</w:t>
            </w:r>
          </w:p>
          <w:p w14:paraId="0A5E43BC"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（レッカー車、積載車、クレーン車、トラック、作業用工作車など）</w:t>
            </w:r>
          </w:p>
        </w:tc>
      </w:tr>
      <w:tr w:rsidR="005C29CD" w14:paraId="0AA2ECED" w14:textId="77777777" w:rsidTr="00C52399">
        <w:tc>
          <w:tcPr>
            <w:tcW w:w="540" w:type="dxa"/>
          </w:tcPr>
          <w:p w14:paraId="41832804"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コ</w:t>
            </w:r>
          </w:p>
        </w:tc>
        <w:tc>
          <w:tcPr>
            <w:tcW w:w="1980" w:type="dxa"/>
          </w:tcPr>
          <w:p w14:paraId="5FA306D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作業車の台数</w:t>
            </w:r>
          </w:p>
        </w:tc>
        <w:tc>
          <w:tcPr>
            <w:tcW w:w="5543" w:type="dxa"/>
          </w:tcPr>
          <w:p w14:paraId="0C49EA0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・出動する作業車の台数（警戒車も含む）</w:t>
            </w:r>
          </w:p>
        </w:tc>
      </w:tr>
      <w:tr w:rsidR="005C29CD" w14:paraId="4B5D1A5B" w14:textId="77777777" w:rsidTr="00C52399">
        <w:tc>
          <w:tcPr>
            <w:tcW w:w="540" w:type="dxa"/>
          </w:tcPr>
          <w:p w14:paraId="2767FB4B" w14:textId="77777777" w:rsidR="005C29CD" w:rsidRDefault="005C29C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サ</w:t>
            </w:r>
          </w:p>
        </w:tc>
        <w:tc>
          <w:tcPr>
            <w:tcW w:w="1980" w:type="dxa"/>
          </w:tcPr>
          <w:p w14:paraId="5B2032C1"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w:t>
            </w:r>
          </w:p>
        </w:tc>
        <w:tc>
          <w:tcPr>
            <w:tcW w:w="5543" w:type="dxa"/>
          </w:tcPr>
          <w:p w14:paraId="7D47ED07" w14:textId="77777777" w:rsidR="005C29CD"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・ア～カの報告内容を踏まえ交通管理隊出動の有無を確認</w:t>
            </w:r>
          </w:p>
        </w:tc>
      </w:tr>
    </w:tbl>
    <w:p w14:paraId="4DC8F5CA" w14:textId="77777777" w:rsidR="005C29CD"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318A3354"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第５章　出動から現場到着</w:t>
      </w:r>
    </w:p>
    <w:p w14:paraId="1DDFFB67" w14:textId="77777777" w:rsidR="005C29CD" w:rsidRDefault="005C29CD">
      <w:pPr>
        <w:rPr>
          <w:rFonts w:ascii="ＭＳ Ｐゴシック" w:eastAsia="ＭＳ Ｐゴシック" w:hAnsi="ＭＳ Ｐゴシック"/>
          <w:spacing w:val="2"/>
          <w:kern w:val="16"/>
          <w:position w:val="2"/>
          <w:sz w:val="22"/>
          <w:szCs w:val="22"/>
        </w:rPr>
      </w:pPr>
    </w:p>
    <w:p w14:paraId="34BC68BF"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９　（現場への出動・走行上の</w:t>
      </w:r>
      <w:r w:rsidR="00CD068F">
        <w:rPr>
          <w:rFonts w:ascii="ＭＳ Ｐゴシック" w:eastAsia="ＭＳ Ｐゴシック" w:hAnsi="ＭＳ Ｐゴシック" w:hint="eastAsia"/>
          <w:spacing w:val="2"/>
          <w:kern w:val="16"/>
          <w:position w:val="2"/>
          <w:sz w:val="22"/>
          <w:szCs w:val="22"/>
        </w:rPr>
        <w:t>遵守</w:t>
      </w:r>
      <w:r>
        <w:rPr>
          <w:rFonts w:ascii="ＭＳ Ｐゴシック" w:eastAsia="ＭＳ Ｐゴシック" w:hAnsi="ＭＳ Ｐゴシック" w:hint="eastAsia"/>
          <w:spacing w:val="2"/>
          <w:kern w:val="16"/>
          <w:position w:val="2"/>
          <w:sz w:val="22"/>
          <w:szCs w:val="22"/>
        </w:rPr>
        <w:t>事項）</w:t>
      </w:r>
    </w:p>
    <w:p w14:paraId="3B0B486B" w14:textId="77777777" w:rsidR="00CD068F"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①IC流入後、現場へ向かう場合は、順行による走行と</w:t>
      </w:r>
      <w:r w:rsidR="00CD068F">
        <w:rPr>
          <w:rFonts w:ascii="ＭＳ Ｐゴシック" w:eastAsia="ＭＳ Ｐゴシック" w:hAnsi="ＭＳ Ｐゴシック" w:hint="eastAsia"/>
          <w:spacing w:val="2"/>
          <w:kern w:val="16"/>
          <w:position w:val="2"/>
          <w:sz w:val="22"/>
          <w:szCs w:val="22"/>
        </w:rPr>
        <w:t>し、規制速度内の安全な速度で走行するものとすること。</w:t>
      </w:r>
      <w:r>
        <w:rPr>
          <w:rFonts w:ascii="ＭＳ Ｐゴシック" w:eastAsia="ＭＳ Ｐゴシック" w:hAnsi="ＭＳ Ｐゴシック" w:hint="eastAsia"/>
          <w:spacing w:val="2"/>
          <w:kern w:val="16"/>
          <w:position w:val="2"/>
          <w:sz w:val="22"/>
          <w:szCs w:val="22"/>
        </w:rPr>
        <w:t>但し、</w:t>
      </w:r>
      <w:r w:rsidR="001F0E54">
        <w:rPr>
          <w:rFonts w:ascii="ＭＳ Ｐゴシック" w:eastAsia="ＭＳ Ｐゴシック" w:hAnsi="ＭＳ Ｐゴシック" w:hint="eastAsia"/>
          <w:spacing w:val="2"/>
          <w:kern w:val="16"/>
          <w:position w:val="2"/>
          <w:sz w:val="22"/>
          <w:szCs w:val="22"/>
        </w:rPr>
        <w:t>緊急車両による</w:t>
      </w:r>
      <w:r w:rsidR="00CD068F">
        <w:rPr>
          <w:rFonts w:ascii="ＭＳ Ｐゴシック" w:eastAsia="ＭＳ Ｐゴシック" w:hAnsi="ＭＳ Ｐゴシック" w:hint="eastAsia"/>
          <w:spacing w:val="2"/>
          <w:kern w:val="16"/>
          <w:position w:val="2"/>
          <w:sz w:val="22"/>
          <w:szCs w:val="22"/>
        </w:rPr>
        <w:t>緊急走行時は法定最高速度での走行を上限で走行</w:t>
      </w:r>
      <w:r w:rsidR="001F0E54">
        <w:rPr>
          <w:rFonts w:ascii="ＭＳ Ｐゴシック" w:eastAsia="ＭＳ Ｐゴシック" w:hAnsi="ＭＳ Ｐゴシック" w:hint="eastAsia"/>
          <w:spacing w:val="2"/>
          <w:kern w:val="16"/>
          <w:position w:val="2"/>
          <w:sz w:val="22"/>
          <w:szCs w:val="22"/>
        </w:rPr>
        <w:t>できるものとする</w:t>
      </w:r>
      <w:r w:rsidR="00CD068F">
        <w:rPr>
          <w:rFonts w:ascii="ＭＳ Ｐゴシック" w:eastAsia="ＭＳ Ｐゴシック" w:hAnsi="ＭＳ Ｐゴシック" w:hint="eastAsia"/>
          <w:spacing w:val="2"/>
          <w:kern w:val="16"/>
          <w:position w:val="2"/>
          <w:sz w:val="22"/>
          <w:szCs w:val="22"/>
        </w:rPr>
        <w:t>。</w:t>
      </w:r>
    </w:p>
    <w:p w14:paraId="3AE61354" w14:textId="77777777" w:rsidR="005C29CD" w:rsidRDefault="00CD068F">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w:t>
      </w:r>
      <w:r w:rsidR="005C29CD">
        <w:rPr>
          <w:rFonts w:ascii="ＭＳ Ｐゴシック" w:eastAsia="ＭＳ Ｐゴシック" w:hAnsi="ＭＳ Ｐゴシック" w:hint="eastAsia"/>
          <w:spacing w:val="2"/>
          <w:kern w:val="16"/>
          <w:position w:val="2"/>
          <w:sz w:val="22"/>
          <w:szCs w:val="22"/>
        </w:rPr>
        <w:t>警察機関等から指示があった場合は、その指示に従うこと。</w:t>
      </w:r>
    </w:p>
    <w:p w14:paraId="27804AEB" w14:textId="77777777" w:rsidR="005C29CD" w:rsidRDefault="00CD068F">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w:t>
      </w:r>
      <w:r w:rsidR="005C29CD">
        <w:rPr>
          <w:rFonts w:ascii="ＭＳ Ｐゴシック" w:eastAsia="ＭＳ Ｐゴシック" w:hAnsi="ＭＳ Ｐゴシック" w:hint="eastAsia"/>
          <w:spacing w:val="2"/>
          <w:kern w:val="16"/>
          <w:position w:val="2"/>
          <w:sz w:val="22"/>
          <w:szCs w:val="22"/>
        </w:rPr>
        <w:t>周囲の通行車両等の安全に配慮すること。また、必要に応じてマイク等による注意喚起を行うこと。</w:t>
      </w:r>
    </w:p>
    <w:p w14:paraId="7FC6E532" w14:textId="77777777" w:rsidR="005C29CD" w:rsidRDefault="005C29CD">
      <w:pPr>
        <w:rPr>
          <w:rFonts w:ascii="ＭＳ Ｐゴシック" w:eastAsia="ＭＳ Ｐゴシック" w:hAnsi="ＭＳ Ｐゴシック"/>
          <w:spacing w:val="2"/>
          <w:kern w:val="16"/>
          <w:position w:val="2"/>
          <w:sz w:val="22"/>
          <w:szCs w:val="22"/>
        </w:rPr>
      </w:pPr>
    </w:p>
    <w:p w14:paraId="0C53A87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１０（現場到着時の</w:t>
      </w:r>
      <w:r w:rsidR="008D1A5D">
        <w:rPr>
          <w:rFonts w:ascii="ＭＳ Ｐゴシック" w:eastAsia="ＭＳ Ｐゴシック" w:hAnsi="ＭＳ Ｐゴシック" w:hint="eastAsia"/>
          <w:spacing w:val="2"/>
          <w:kern w:val="16"/>
          <w:position w:val="2"/>
          <w:sz w:val="22"/>
          <w:szCs w:val="22"/>
        </w:rPr>
        <w:t>遵守</w:t>
      </w:r>
      <w:r>
        <w:rPr>
          <w:rFonts w:ascii="ＭＳ Ｐゴシック" w:eastAsia="ＭＳ Ｐゴシック" w:hAnsi="ＭＳ Ｐゴシック" w:hint="eastAsia"/>
          <w:spacing w:val="2"/>
          <w:kern w:val="16"/>
          <w:position w:val="2"/>
          <w:sz w:val="22"/>
          <w:szCs w:val="22"/>
        </w:rPr>
        <w:t>事項）</w:t>
      </w:r>
    </w:p>
    <w:p w14:paraId="007306CC" w14:textId="7D06F4B4" w:rsidR="00F36E2A" w:rsidRDefault="005C29CD" w:rsidP="008C47AA">
      <w:pPr>
        <w:numPr>
          <w:ilvl w:val="0"/>
          <w:numId w:val="47"/>
        </w:num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現場で作業車等を停止させる場合は、</w:t>
      </w:r>
      <w:r w:rsidR="00CD068F">
        <w:rPr>
          <w:rFonts w:ascii="ＭＳ Ｐゴシック" w:eastAsia="ＭＳ Ｐゴシック" w:hAnsi="ＭＳ Ｐゴシック" w:hint="eastAsia"/>
          <w:spacing w:val="2"/>
          <w:kern w:val="16"/>
          <w:position w:val="2"/>
          <w:sz w:val="22"/>
          <w:szCs w:val="22"/>
        </w:rPr>
        <w:t>現場手前からハザードランプを点灯し、周囲の通行車両等に注意を促すとともに、</w:t>
      </w:r>
      <w:r>
        <w:rPr>
          <w:rFonts w:ascii="ＭＳ Ｐゴシック" w:eastAsia="ＭＳ Ｐゴシック" w:hAnsi="ＭＳ Ｐゴシック" w:hint="eastAsia"/>
          <w:spacing w:val="2"/>
          <w:kern w:val="16"/>
          <w:position w:val="2"/>
          <w:sz w:val="22"/>
          <w:szCs w:val="22"/>
        </w:rPr>
        <w:t>別図２及び</w:t>
      </w:r>
      <w:r w:rsidR="005E583D">
        <w:rPr>
          <w:rFonts w:ascii="ＭＳ Ｐゴシック" w:eastAsia="ＭＳ Ｐゴシック" w:hAnsi="ＭＳ Ｐゴシック" w:hint="eastAsia"/>
          <w:spacing w:val="2"/>
          <w:kern w:val="16"/>
          <w:position w:val="2"/>
          <w:sz w:val="22"/>
          <w:szCs w:val="22"/>
        </w:rPr>
        <w:t>別図</w:t>
      </w:r>
      <w:r>
        <w:rPr>
          <w:rFonts w:ascii="ＭＳ Ｐゴシック" w:eastAsia="ＭＳ Ｐゴシック" w:hAnsi="ＭＳ Ｐゴシック" w:hint="eastAsia"/>
          <w:spacing w:val="2"/>
          <w:kern w:val="16"/>
          <w:position w:val="2"/>
          <w:sz w:val="22"/>
          <w:szCs w:val="22"/>
        </w:rPr>
        <w:t>３のとおり、事案に応じて事故車等の前方又は後方の路肩等に</w:t>
      </w:r>
      <w:r w:rsidR="001F0E54">
        <w:rPr>
          <w:rFonts w:ascii="ＭＳ Ｐゴシック" w:eastAsia="ＭＳ Ｐゴシック" w:hAnsi="ＭＳ Ｐゴシック" w:hint="eastAsia"/>
          <w:spacing w:val="2"/>
          <w:kern w:val="16"/>
          <w:position w:val="2"/>
          <w:sz w:val="22"/>
          <w:szCs w:val="22"/>
        </w:rPr>
        <w:t>周囲</w:t>
      </w:r>
      <w:r w:rsidR="00CD068F">
        <w:rPr>
          <w:rFonts w:ascii="ＭＳ Ｐゴシック" w:eastAsia="ＭＳ Ｐゴシック" w:hAnsi="ＭＳ Ｐゴシック" w:hint="eastAsia"/>
          <w:spacing w:val="2"/>
          <w:kern w:val="16"/>
          <w:position w:val="2"/>
          <w:sz w:val="22"/>
          <w:szCs w:val="22"/>
        </w:rPr>
        <w:t>の確認を行いながら、</w:t>
      </w:r>
      <w:r>
        <w:rPr>
          <w:rFonts w:ascii="ＭＳ Ｐゴシック" w:eastAsia="ＭＳ Ｐゴシック" w:hAnsi="ＭＳ Ｐゴシック" w:hint="eastAsia"/>
          <w:spacing w:val="2"/>
          <w:kern w:val="16"/>
          <w:position w:val="2"/>
          <w:sz w:val="22"/>
          <w:szCs w:val="22"/>
        </w:rPr>
        <w:t>十分に減速して</w:t>
      </w:r>
      <w:r w:rsidR="00C04BA5">
        <w:rPr>
          <w:rFonts w:ascii="ＭＳ Ｐゴシック" w:eastAsia="ＭＳ Ｐゴシック" w:hAnsi="ＭＳ Ｐゴシック" w:hint="eastAsia"/>
          <w:spacing w:val="2"/>
          <w:kern w:val="16"/>
          <w:position w:val="2"/>
          <w:sz w:val="22"/>
          <w:szCs w:val="22"/>
        </w:rPr>
        <w:t>進入し、停車すること。</w:t>
      </w:r>
    </w:p>
    <w:p w14:paraId="57D8759B" w14:textId="77777777" w:rsidR="005C29CD" w:rsidRDefault="00C04BA5" w:rsidP="00F36E2A">
      <w:pPr>
        <w:ind w:leftChars="185" w:left="38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なお、交通管理隊又は警察機関</w:t>
      </w:r>
      <w:r w:rsidR="005C29CD">
        <w:rPr>
          <w:rFonts w:ascii="ＭＳ Ｐゴシック" w:eastAsia="ＭＳ Ｐゴシック" w:hAnsi="ＭＳ Ｐゴシック" w:hint="eastAsia"/>
          <w:spacing w:val="2"/>
          <w:kern w:val="16"/>
          <w:position w:val="2"/>
          <w:sz w:val="22"/>
          <w:szCs w:val="22"/>
        </w:rPr>
        <w:t>が先着している場合は、その指示等に従うこと。</w:t>
      </w:r>
    </w:p>
    <w:p w14:paraId="2624AFAD"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②路肩等に停止することが困難な場合は、安全に停車できる位置まで移動し、道路管制センターに連絡</w:t>
      </w:r>
      <w:r w:rsidR="00ED1A62">
        <w:rPr>
          <w:rFonts w:ascii="ＭＳ Ｐゴシック" w:eastAsia="ＭＳ Ｐゴシック" w:hAnsi="ＭＳ Ｐゴシック" w:hint="eastAsia"/>
          <w:spacing w:val="2"/>
          <w:kern w:val="16"/>
          <w:position w:val="2"/>
          <w:sz w:val="22"/>
          <w:szCs w:val="22"/>
        </w:rPr>
        <w:t>し、指示を受けること。</w:t>
      </w:r>
    </w:p>
    <w:p w14:paraId="68744228" w14:textId="77777777" w:rsidR="005C29CD" w:rsidRDefault="002D53E2">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w:t>
      </w:r>
      <w:r w:rsidR="005C29CD">
        <w:rPr>
          <w:rFonts w:ascii="ＭＳ Ｐゴシック" w:eastAsia="ＭＳ Ｐゴシック" w:hAnsi="ＭＳ Ｐゴシック" w:hint="eastAsia"/>
          <w:spacing w:val="2"/>
          <w:kern w:val="16"/>
          <w:position w:val="2"/>
          <w:sz w:val="22"/>
          <w:szCs w:val="22"/>
        </w:rPr>
        <w:t>現場での停車時は、作業車及び警戒車のハザードランプを点灯させ、ハンドルを本線</w:t>
      </w:r>
      <w:r w:rsidR="005C29CD">
        <w:rPr>
          <w:rFonts w:ascii="ＭＳ Ｐゴシック" w:eastAsia="ＭＳ Ｐゴシック" w:hAnsi="ＭＳ Ｐゴシック" w:hint="eastAsia"/>
          <w:spacing w:val="2"/>
          <w:kern w:val="16"/>
          <w:position w:val="2"/>
          <w:sz w:val="22"/>
          <w:szCs w:val="22"/>
        </w:rPr>
        <w:lastRenderedPageBreak/>
        <w:t>車道の路肩寄りにあっては路肩側、中央分離帯寄りにあっては中央分離帯側に切り、サイドブレーキを引き、必要に応じて輪止め等の措置を講じること。</w:t>
      </w:r>
    </w:p>
    <w:p w14:paraId="4F1AEF38" w14:textId="77777777" w:rsidR="005C29CD" w:rsidRDefault="002D53E2">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w:t>
      </w:r>
      <w:r w:rsidR="005C29CD">
        <w:rPr>
          <w:rFonts w:ascii="ＭＳ Ｐゴシック" w:eastAsia="ＭＳ Ｐゴシック" w:hAnsi="ＭＳ Ｐゴシック" w:hint="eastAsia"/>
          <w:spacing w:val="2"/>
          <w:kern w:val="16"/>
          <w:position w:val="2"/>
          <w:sz w:val="22"/>
          <w:szCs w:val="22"/>
        </w:rPr>
        <w:t>弊社が先着した場合又は交通管理隊の出動が無い場合は、以下に定める事項についても</w:t>
      </w:r>
      <w:r w:rsidR="008D1A5D">
        <w:rPr>
          <w:rFonts w:ascii="ＭＳ Ｐゴシック" w:eastAsia="ＭＳ Ｐゴシック" w:hAnsi="ＭＳ Ｐゴシック" w:hint="eastAsia"/>
          <w:spacing w:val="2"/>
          <w:kern w:val="16"/>
          <w:position w:val="2"/>
          <w:sz w:val="22"/>
          <w:szCs w:val="22"/>
        </w:rPr>
        <w:t>遵守</w:t>
      </w:r>
      <w:r w:rsidR="005C29CD">
        <w:rPr>
          <w:rFonts w:ascii="ＭＳ Ｐゴシック" w:eastAsia="ＭＳ Ｐゴシック" w:hAnsi="ＭＳ Ｐゴシック" w:hint="eastAsia"/>
          <w:spacing w:val="2"/>
          <w:kern w:val="16"/>
          <w:position w:val="2"/>
          <w:sz w:val="22"/>
          <w:szCs w:val="22"/>
        </w:rPr>
        <w:t>すること。</w:t>
      </w:r>
    </w:p>
    <w:p w14:paraId="57580664" w14:textId="77777777" w:rsidR="00ED1A62" w:rsidRDefault="005C29CD">
      <w:pPr>
        <w:ind w:left="17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（１）規制用器材を設置し、通行車両への注意喚起を行うこと。</w:t>
      </w:r>
      <w:r w:rsidR="00ED1A62">
        <w:rPr>
          <w:rFonts w:ascii="ＭＳ Ｐゴシック" w:eastAsia="ＭＳ Ｐゴシック" w:hAnsi="ＭＳ Ｐゴシック" w:hint="eastAsia"/>
          <w:spacing w:val="2"/>
          <w:kern w:val="16"/>
          <w:position w:val="2"/>
          <w:sz w:val="22"/>
          <w:szCs w:val="22"/>
        </w:rPr>
        <w:t>但し、事故車等からオイル</w:t>
      </w:r>
    </w:p>
    <w:p w14:paraId="66FA1C5E" w14:textId="77777777" w:rsidR="005C29CD" w:rsidRDefault="00ED1A62" w:rsidP="00C52399">
      <w:pPr>
        <w:ind w:left="178"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漏れが疑われる場合は保安炎筒</w:t>
      </w:r>
      <w:r w:rsidR="00434E7B">
        <w:rPr>
          <w:rFonts w:ascii="ＭＳ Ｐゴシック" w:eastAsia="ＭＳ Ｐゴシック" w:hAnsi="ＭＳ Ｐゴシック" w:hint="eastAsia"/>
          <w:spacing w:val="2"/>
          <w:kern w:val="16"/>
          <w:position w:val="2"/>
          <w:sz w:val="22"/>
          <w:szCs w:val="22"/>
        </w:rPr>
        <w:t>（発炎筒）</w:t>
      </w:r>
      <w:r>
        <w:rPr>
          <w:rFonts w:ascii="ＭＳ Ｐゴシック" w:eastAsia="ＭＳ Ｐゴシック" w:hAnsi="ＭＳ Ｐゴシック" w:hint="eastAsia"/>
          <w:spacing w:val="2"/>
          <w:kern w:val="16"/>
          <w:position w:val="2"/>
          <w:sz w:val="22"/>
          <w:szCs w:val="22"/>
        </w:rPr>
        <w:t>の使用は控えること。</w:t>
      </w:r>
    </w:p>
    <w:p w14:paraId="241F2D86"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（２）現場に到着した時は、お客様に対して直ち</w:t>
      </w:r>
      <w:r w:rsidR="000A5635">
        <w:rPr>
          <w:rFonts w:ascii="ＭＳ Ｐゴシック" w:eastAsia="ＭＳ Ｐゴシック" w:hAnsi="ＭＳ Ｐゴシック" w:hint="eastAsia"/>
          <w:spacing w:val="2"/>
          <w:kern w:val="16"/>
          <w:position w:val="2"/>
          <w:sz w:val="22"/>
          <w:szCs w:val="22"/>
        </w:rPr>
        <w:t>に路肩ガードレールの外側等の安全な場所への避難を勧奨すること。</w:t>
      </w:r>
      <w:r w:rsidR="00ED1A62">
        <w:rPr>
          <w:rFonts w:ascii="ＭＳ Ｐゴシック" w:eastAsia="ＭＳ Ｐゴシック" w:hAnsi="ＭＳ Ｐゴシック" w:hint="eastAsia"/>
          <w:spacing w:val="2"/>
          <w:kern w:val="16"/>
          <w:position w:val="2"/>
          <w:sz w:val="22"/>
          <w:szCs w:val="22"/>
        </w:rPr>
        <w:t>但し</w:t>
      </w:r>
      <w:r>
        <w:rPr>
          <w:rFonts w:ascii="ＭＳ Ｐゴシック" w:eastAsia="ＭＳ Ｐゴシック" w:hAnsi="ＭＳ Ｐゴシック" w:hint="eastAsia"/>
          <w:spacing w:val="2"/>
          <w:kern w:val="16"/>
          <w:position w:val="2"/>
          <w:sz w:val="22"/>
          <w:szCs w:val="22"/>
        </w:rPr>
        <w:t>、お客様の負傷状況によっては、いたずらに動かしてはならないときがあるので、十分症状を確認すること。</w:t>
      </w:r>
    </w:p>
    <w:p w14:paraId="5B222C52" w14:textId="77777777" w:rsidR="005C29CD" w:rsidRDefault="005C29CD">
      <w:pPr>
        <w:ind w:leftChars="85" w:left="359" w:hangingChars="81" w:hanging="18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（３）避難勧奨後は、直ちに道路管制センターに連絡し、下記の項目について報告及び確認をすること。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720"/>
        <w:gridCol w:w="5003"/>
      </w:tblGrid>
      <w:tr w:rsidR="005C29CD" w14:paraId="1725D256" w14:textId="77777777" w:rsidTr="00C52399">
        <w:tc>
          <w:tcPr>
            <w:tcW w:w="540" w:type="dxa"/>
          </w:tcPr>
          <w:p w14:paraId="490B19EF" w14:textId="77777777" w:rsidR="005C29CD"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49EEBEFD" w14:textId="77777777" w:rsidR="005C29CD" w:rsidRDefault="005C29CD" w:rsidP="008D1A5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項目</w:t>
            </w:r>
          </w:p>
        </w:tc>
        <w:tc>
          <w:tcPr>
            <w:tcW w:w="5723" w:type="dxa"/>
            <w:gridSpan w:val="2"/>
            <w:vAlign w:val="center"/>
          </w:tcPr>
          <w:p w14:paraId="6721CF97" w14:textId="77777777" w:rsidR="005C29CD" w:rsidRDefault="005C29CD" w:rsidP="008D1A5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報告及び確認内容</w:t>
            </w:r>
          </w:p>
        </w:tc>
      </w:tr>
      <w:tr w:rsidR="005C29CD" w14:paraId="17751E76" w14:textId="77777777" w:rsidTr="00C52399">
        <w:trPr>
          <w:cantSplit/>
        </w:trPr>
        <w:tc>
          <w:tcPr>
            <w:tcW w:w="540" w:type="dxa"/>
          </w:tcPr>
          <w:p w14:paraId="2102F819"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シ</w:t>
            </w:r>
          </w:p>
        </w:tc>
        <w:tc>
          <w:tcPr>
            <w:tcW w:w="1980" w:type="dxa"/>
          </w:tcPr>
          <w:p w14:paraId="09F49C2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車両の停止位置</w:t>
            </w:r>
          </w:p>
        </w:tc>
        <w:tc>
          <w:tcPr>
            <w:tcW w:w="5723" w:type="dxa"/>
            <w:gridSpan w:val="2"/>
          </w:tcPr>
          <w:p w14:paraId="0817E33C" w14:textId="77777777" w:rsidR="00ED1A62"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・キロポスト等</w:t>
            </w:r>
          </w:p>
        </w:tc>
      </w:tr>
      <w:tr w:rsidR="005C29CD" w14:paraId="41A03B83" w14:textId="77777777" w:rsidTr="00C52399">
        <w:tc>
          <w:tcPr>
            <w:tcW w:w="540" w:type="dxa"/>
          </w:tcPr>
          <w:p w14:paraId="031E480C"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ス</w:t>
            </w:r>
          </w:p>
        </w:tc>
        <w:tc>
          <w:tcPr>
            <w:tcW w:w="1980" w:type="dxa"/>
          </w:tcPr>
          <w:p w14:paraId="3BBEAA2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お客様の状況</w:t>
            </w:r>
          </w:p>
        </w:tc>
        <w:tc>
          <w:tcPr>
            <w:tcW w:w="5723" w:type="dxa"/>
            <w:gridSpan w:val="2"/>
          </w:tcPr>
          <w:p w14:paraId="1C92AA69"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・お客様の避難状況（避難完了、避難困難、負傷状況等）</w:t>
            </w:r>
          </w:p>
        </w:tc>
      </w:tr>
      <w:tr w:rsidR="008D1A5D" w14:paraId="25FF3A0B" w14:textId="77777777" w:rsidTr="00C52399">
        <w:trPr>
          <w:cantSplit/>
        </w:trPr>
        <w:tc>
          <w:tcPr>
            <w:tcW w:w="540" w:type="dxa"/>
            <w:vMerge w:val="restart"/>
          </w:tcPr>
          <w:p w14:paraId="3B17E15D" w14:textId="77777777" w:rsidR="008D1A5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セ</w:t>
            </w:r>
          </w:p>
        </w:tc>
        <w:tc>
          <w:tcPr>
            <w:tcW w:w="1980" w:type="dxa"/>
            <w:vMerge w:val="restart"/>
          </w:tcPr>
          <w:p w14:paraId="1E2D7F49"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車両の状況</w:t>
            </w:r>
          </w:p>
        </w:tc>
        <w:tc>
          <w:tcPr>
            <w:tcW w:w="720" w:type="dxa"/>
          </w:tcPr>
          <w:p w14:paraId="5278C678" w14:textId="77777777" w:rsidR="008D1A5D" w:rsidRDefault="008D1A5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事故</w:t>
            </w:r>
          </w:p>
        </w:tc>
        <w:tc>
          <w:tcPr>
            <w:tcW w:w="5003" w:type="dxa"/>
          </w:tcPr>
          <w:p w14:paraId="7E62D736"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・車両の損傷状況</w:t>
            </w:r>
          </w:p>
          <w:p w14:paraId="30E728DB"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・自動車部品等の飛散状況</w:t>
            </w:r>
          </w:p>
          <w:p w14:paraId="2F172550"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・道路の汚損状況</w:t>
            </w:r>
          </w:p>
        </w:tc>
      </w:tr>
      <w:tr w:rsidR="008D1A5D" w14:paraId="4930E13B" w14:textId="77777777" w:rsidTr="00C52399">
        <w:trPr>
          <w:cantSplit/>
        </w:trPr>
        <w:tc>
          <w:tcPr>
            <w:tcW w:w="540" w:type="dxa"/>
            <w:vMerge/>
          </w:tcPr>
          <w:p w14:paraId="4B627284" w14:textId="77777777" w:rsidR="008D1A5D" w:rsidRDefault="008D1A5D"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1AD0067A" w14:textId="77777777" w:rsidR="008D1A5D" w:rsidRDefault="008D1A5D">
            <w:pPr>
              <w:rPr>
                <w:rFonts w:ascii="ＭＳ Ｐゴシック" w:eastAsia="ＭＳ Ｐゴシック" w:hAnsi="ＭＳ Ｐゴシック"/>
                <w:spacing w:val="2"/>
                <w:kern w:val="16"/>
                <w:position w:val="2"/>
                <w:sz w:val="22"/>
                <w:szCs w:val="22"/>
              </w:rPr>
            </w:pPr>
          </w:p>
        </w:tc>
        <w:tc>
          <w:tcPr>
            <w:tcW w:w="720" w:type="dxa"/>
          </w:tcPr>
          <w:p w14:paraId="3995259A" w14:textId="77777777" w:rsidR="008D1A5D" w:rsidRDefault="008D1A5D"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w:t>
            </w:r>
          </w:p>
        </w:tc>
        <w:tc>
          <w:tcPr>
            <w:tcW w:w="5003" w:type="dxa"/>
          </w:tcPr>
          <w:p w14:paraId="29D05006"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379AD02B" w14:textId="77777777" w:rsidR="008D1A5D" w:rsidRDefault="008D1A5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・道路の汚損状況</w:t>
            </w:r>
          </w:p>
        </w:tc>
      </w:tr>
      <w:tr w:rsidR="005C29CD" w14:paraId="41AA7B30" w14:textId="77777777" w:rsidTr="00C52399">
        <w:trPr>
          <w:cantSplit/>
        </w:trPr>
        <w:tc>
          <w:tcPr>
            <w:tcW w:w="540" w:type="dxa"/>
          </w:tcPr>
          <w:p w14:paraId="733D6594"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ソ</w:t>
            </w:r>
          </w:p>
        </w:tc>
        <w:tc>
          <w:tcPr>
            <w:tcW w:w="1980" w:type="dxa"/>
          </w:tcPr>
          <w:p w14:paraId="156ED41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車両の停止状況</w:t>
            </w:r>
          </w:p>
        </w:tc>
        <w:tc>
          <w:tcPr>
            <w:tcW w:w="5723" w:type="dxa"/>
            <w:gridSpan w:val="2"/>
          </w:tcPr>
          <w:p w14:paraId="57CBD4AB"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・路肩又は非常駐車帯内であるか、</w:t>
            </w:r>
            <w:r w:rsidR="00AE42E7">
              <w:rPr>
                <w:rFonts w:ascii="ＭＳ Ｐゴシック" w:eastAsia="ＭＳ Ｐゴシック" w:hAnsi="ＭＳ Ｐゴシック" w:hint="eastAsia"/>
                <w:spacing w:val="2"/>
                <w:kern w:val="16"/>
                <w:position w:val="2"/>
                <w:sz w:val="22"/>
                <w:szCs w:val="22"/>
              </w:rPr>
              <w:t>本線車道等</w:t>
            </w:r>
            <w:r>
              <w:rPr>
                <w:rFonts w:ascii="ＭＳ Ｐゴシック" w:eastAsia="ＭＳ Ｐゴシック" w:hAnsi="ＭＳ Ｐゴシック" w:hint="eastAsia"/>
                <w:spacing w:val="2"/>
                <w:kern w:val="16"/>
                <w:position w:val="2"/>
                <w:sz w:val="22"/>
                <w:szCs w:val="22"/>
              </w:rPr>
              <w:t>へのはみ出し状況等（現場作業を実施するにあたり、作業車又は警戒車がはみ出す場合も含む）</w:t>
            </w:r>
          </w:p>
        </w:tc>
      </w:tr>
      <w:tr w:rsidR="005C29CD" w14:paraId="29B3FDE2" w14:textId="77777777" w:rsidTr="00C52399">
        <w:trPr>
          <w:cantSplit/>
        </w:trPr>
        <w:tc>
          <w:tcPr>
            <w:tcW w:w="540" w:type="dxa"/>
          </w:tcPr>
          <w:p w14:paraId="4444BCD3" w14:textId="77777777" w:rsidR="005C29CD" w:rsidRDefault="00AC57EB" w:rsidP="00C52399">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タ</w:t>
            </w:r>
          </w:p>
        </w:tc>
        <w:tc>
          <w:tcPr>
            <w:tcW w:w="1980" w:type="dxa"/>
          </w:tcPr>
          <w:p w14:paraId="1C0CC312"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その他</w:t>
            </w:r>
          </w:p>
        </w:tc>
        <w:tc>
          <w:tcPr>
            <w:tcW w:w="5723" w:type="dxa"/>
            <w:gridSpan w:val="2"/>
          </w:tcPr>
          <w:p w14:paraId="30A449E7" w14:textId="77777777" w:rsidR="00ED1A62" w:rsidRDefault="005C29CD" w:rsidP="001F0E54">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w:t>
            </w:r>
            <w:r w:rsidR="00AC57EB">
              <w:rPr>
                <w:rFonts w:ascii="ＭＳ Ｐゴシック" w:eastAsia="ＭＳ Ｐゴシック" w:hAnsi="ＭＳ Ｐゴシック" w:hint="eastAsia"/>
                <w:spacing w:val="2"/>
                <w:kern w:val="16"/>
                <w:position w:val="2"/>
                <w:sz w:val="22"/>
                <w:szCs w:val="22"/>
              </w:rPr>
              <w:t>シ</w:t>
            </w:r>
            <w:r>
              <w:rPr>
                <w:rFonts w:ascii="ＭＳ Ｐゴシック" w:eastAsia="ＭＳ Ｐゴシック" w:hAnsi="ＭＳ Ｐゴシック" w:hint="eastAsia"/>
                <w:spacing w:val="2"/>
                <w:kern w:val="16"/>
                <w:position w:val="2"/>
                <w:sz w:val="22"/>
                <w:szCs w:val="22"/>
              </w:rPr>
              <w:t>～</w:t>
            </w:r>
            <w:r w:rsidR="00AC57EB">
              <w:rPr>
                <w:rFonts w:ascii="ＭＳ Ｐゴシック" w:eastAsia="ＭＳ Ｐゴシック" w:hAnsi="ＭＳ Ｐゴシック" w:hint="eastAsia"/>
                <w:spacing w:val="2"/>
                <w:kern w:val="16"/>
                <w:position w:val="2"/>
                <w:sz w:val="22"/>
                <w:szCs w:val="22"/>
              </w:rPr>
              <w:t>ソ</w:t>
            </w:r>
            <w:r>
              <w:rPr>
                <w:rFonts w:ascii="ＭＳ Ｐゴシック" w:eastAsia="ＭＳ Ｐゴシック" w:hAnsi="ＭＳ Ｐゴシック" w:hint="eastAsia"/>
                <w:spacing w:val="2"/>
                <w:kern w:val="16"/>
                <w:position w:val="2"/>
                <w:sz w:val="22"/>
                <w:szCs w:val="22"/>
              </w:rPr>
              <w:t>の報告内容を踏まえ交通管理隊の出動の有無を確認</w:t>
            </w:r>
          </w:p>
        </w:tc>
      </w:tr>
    </w:tbl>
    <w:p w14:paraId="791F8E35" w14:textId="77777777" w:rsidR="001F0E54" w:rsidRDefault="001F0E54">
      <w:pPr>
        <w:rPr>
          <w:rFonts w:ascii="ＭＳ Ｐゴシック" w:eastAsia="ＭＳ Ｐゴシック" w:hAnsi="ＭＳ Ｐゴシック"/>
          <w:spacing w:val="2"/>
          <w:kern w:val="16"/>
          <w:position w:val="2"/>
          <w:sz w:val="22"/>
          <w:szCs w:val="22"/>
        </w:rPr>
      </w:pPr>
    </w:p>
    <w:p w14:paraId="4A9F6F8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第６章　現場作業</w:t>
      </w:r>
    </w:p>
    <w:p w14:paraId="61876E6E" w14:textId="77777777" w:rsidR="005C29CD" w:rsidRDefault="005C29CD">
      <w:pPr>
        <w:rPr>
          <w:rFonts w:ascii="ＭＳ Ｐゴシック" w:eastAsia="ＭＳ Ｐゴシック" w:hAnsi="ＭＳ Ｐゴシック"/>
          <w:spacing w:val="2"/>
          <w:kern w:val="16"/>
          <w:position w:val="2"/>
          <w:sz w:val="22"/>
          <w:szCs w:val="22"/>
        </w:rPr>
      </w:pPr>
    </w:p>
    <w:p w14:paraId="23A4559E"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１１</w:t>
      </w:r>
      <w:r w:rsidR="005C29CD">
        <w:rPr>
          <w:rFonts w:ascii="ＭＳ Ｐゴシック" w:eastAsia="ＭＳ Ｐゴシック" w:hAnsi="ＭＳ Ｐゴシック" w:hint="eastAsia"/>
          <w:spacing w:val="2"/>
          <w:kern w:val="16"/>
          <w:position w:val="2"/>
          <w:sz w:val="22"/>
          <w:szCs w:val="22"/>
        </w:rPr>
        <w:t>（現場作業の手順等）</w:t>
      </w:r>
    </w:p>
    <w:p w14:paraId="72755833"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①事故車の場合又は故障車（本線車道</w:t>
      </w:r>
      <w:r w:rsidR="00464ECE">
        <w:rPr>
          <w:rFonts w:ascii="ＭＳ Ｐゴシック" w:eastAsia="ＭＳ Ｐゴシック" w:hAnsi="ＭＳ Ｐゴシック" w:hint="eastAsia"/>
          <w:spacing w:val="2"/>
          <w:kern w:val="16"/>
          <w:position w:val="2"/>
          <w:sz w:val="22"/>
          <w:szCs w:val="22"/>
        </w:rPr>
        <w:t>等</w:t>
      </w:r>
      <w:r>
        <w:rPr>
          <w:rFonts w:ascii="ＭＳ Ｐゴシック" w:eastAsia="ＭＳ Ｐゴシック" w:hAnsi="ＭＳ Ｐゴシック" w:hint="eastAsia"/>
          <w:spacing w:val="2"/>
          <w:kern w:val="16"/>
          <w:position w:val="2"/>
          <w:sz w:val="22"/>
          <w:szCs w:val="22"/>
        </w:rPr>
        <w:t>へのはみ出しが有り、安全な作業が困難な場合）の場合（別図１参照）</w:t>
      </w:r>
    </w:p>
    <w:p w14:paraId="1AC59983" w14:textId="77777777" w:rsidR="005C29CD" w:rsidRDefault="005C29CD" w:rsidP="002D53E2">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（１）交通管理隊又は警察機関が先着している場合については、その指示等に従うこと。</w:t>
      </w:r>
    </w:p>
    <w:p w14:paraId="299EE92B" w14:textId="77777777" w:rsidR="00D569CE" w:rsidRDefault="005C29CD" w:rsidP="00D569CE">
      <w:pPr>
        <w:ind w:leftChars="100" w:left="43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（２）弊社が先着した場合は、</w:t>
      </w:r>
      <w:r w:rsidR="00C04BA5">
        <w:rPr>
          <w:rFonts w:ascii="ＭＳ Ｐゴシック" w:eastAsia="ＭＳ Ｐゴシック" w:hAnsi="ＭＳ Ｐゴシック" w:hint="eastAsia"/>
          <w:spacing w:val="2"/>
          <w:kern w:val="16"/>
          <w:position w:val="2"/>
          <w:sz w:val="22"/>
          <w:szCs w:val="22"/>
        </w:rPr>
        <w:t>路肩内に</w:t>
      </w:r>
      <w:r>
        <w:rPr>
          <w:rFonts w:ascii="ＭＳ Ｐゴシック" w:eastAsia="ＭＳ Ｐゴシック" w:hAnsi="ＭＳ Ｐゴシック" w:hint="eastAsia"/>
          <w:spacing w:val="2"/>
          <w:kern w:val="16"/>
          <w:position w:val="2"/>
          <w:sz w:val="22"/>
          <w:szCs w:val="22"/>
        </w:rPr>
        <w:t>規制用器材等を設置し、通行車両に注意喚起を</w:t>
      </w:r>
      <w:r w:rsidR="002D53E2">
        <w:rPr>
          <w:rFonts w:ascii="ＭＳ Ｐゴシック" w:eastAsia="ＭＳ Ｐゴシック" w:hAnsi="ＭＳ Ｐゴシック" w:hint="eastAsia"/>
          <w:spacing w:val="2"/>
          <w:kern w:val="16"/>
          <w:position w:val="2"/>
          <w:sz w:val="22"/>
          <w:szCs w:val="22"/>
        </w:rPr>
        <w:t xml:space="preserve">　</w:t>
      </w:r>
      <w:r>
        <w:rPr>
          <w:rFonts w:ascii="ＭＳ Ｐゴシック" w:eastAsia="ＭＳ Ｐゴシック" w:hAnsi="ＭＳ Ｐゴシック" w:hint="eastAsia"/>
          <w:spacing w:val="2"/>
          <w:kern w:val="16"/>
          <w:position w:val="2"/>
          <w:sz w:val="22"/>
          <w:szCs w:val="22"/>
        </w:rPr>
        <w:t>行ったうえで、交通管理隊の到着を待つものとする。</w:t>
      </w:r>
      <w:r w:rsidR="00D569CE">
        <w:rPr>
          <w:rFonts w:ascii="ＭＳ Ｐゴシック" w:eastAsia="ＭＳ Ｐゴシック" w:hAnsi="ＭＳ Ｐゴシック" w:hint="eastAsia"/>
          <w:spacing w:val="2"/>
          <w:kern w:val="16"/>
          <w:position w:val="2"/>
          <w:sz w:val="22"/>
          <w:szCs w:val="22"/>
        </w:rPr>
        <w:t>但し、事故車等からオイル漏れが疑われる場合は、規制用器材等設置</w:t>
      </w:r>
      <w:r w:rsidR="001F0E54">
        <w:rPr>
          <w:rFonts w:ascii="ＭＳ Ｐゴシック" w:eastAsia="ＭＳ Ｐゴシック" w:hAnsi="ＭＳ Ｐゴシック" w:hint="eastAsia"/>
          <w:spacing w:val="2"/>
          <w:kern w:val="16"/>
          <w:position w:val="2"/>
          <w:sz w:val="22"/>
          <w:szCs w:val="22"/>
        </w:rPr>
        <w:t>の際に</w:t>
      </w:r>
      <w:r w:rsidR="00D569CE">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（発炎筒）</w:t>
      </w:r>
      <w:r w:rsidR="00D569CE">
        <w:rPr>
          <w:rFonts w:ascii="ＭＳ Ｐゴシック" w:eastAsia="ＭＳ Ｐゴシック" w:hAnsi="ＭＳ Ｐゴシック" w:hint="eastAsia"/>
          <w:spacing w:val="2"/>
          <w:kern w:val="16"/>
          <w:position w:val="2"/>
          <w:sz w:val="22"/>
          <w:szCs w:val="22"/>
        </w:rPr>
        <w:t>の使用は控えるものとする。</w:t>
      </w:r>
    </w:p>
    <w:p w14:paraId="5063E166" w14:textId="77777777" w:rsidR="005C29CD" w:rsidRDefault="00D569CE" w:rsidP="002D53E2">
      <w:pPr>
        <w:ind w:leftChars="100" w:left="43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（３）</w:t>
      </w:r>
      <w:r w:rsidR="005C29CD">
        <w:rPr>
          <w:rFonts w:ascii="ＭＳ Ｐゴシック" w:eastAsia="ＭＳ Ｐゴシック" w:hAnsi="ＭＳ Ｐゴシック" w:hint="eastAsia"/>
          <w:spacing w:val="2"/>
          <w:kern w:val="16"/>
          <w:position w:val="2"/>
          <w:sz w:val="22"/>
          <w:szCs w:val="22"/>
        </w:rPr>
        <w:t>お客様を路肩ガードレールの外側等の安全な場所に避難するよう勧奨し、交通管理</w:t>
      </w:r>
      <w:r w:rsidR="005C29CD">
        <w:rPr>
          <w:rFonts w:ascii="ＭＳ Ｐゴシック" w:eastAsia="ＭＳ Ｐゴシック" w:hAnsi="ＭＳ Ｐゴシック" w:hint="eastAsia"/>
          <w:spacing w:val="2"/>
          <w:kern w:val="16"/>
          <w:position w:val="2"/>
          <w:sz w:val="22"/>
          <w:szCs w:val="22"/>
        </w:rPr>
        <w:lastRenderedPageBreak/>
        <w:t>隊が到着するまで排除作業を実施しないものとする。</w:t>
      </w:r>
    </w:p>
    <w:p w14:paraId="22CAEA89" w14:textId="77777777" w:rsidR="005C29CD" w:rsidRDefault="005C29CD">
      <w:pPr>
        <w:ind w:left="224"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②故障車（本線車道等へのはみ出しが無く、安全な作業が可能）の場合</w:t>
      </w:r>
    </w:p>
    <w:p w14:paraId="5D94537F"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（１）規制用器材を斜めに設置する。（別図２参照）</w:t>
      </w:r>
    </w:p>
    <w:p w14:paraId="1E542527" w14:textId="77777777" w:rsidR="005C29CD" w:rsidRDefault="005C29CD">
      <w:pPr>
        <w:ind w:leftChars="257" w:left="540"/>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なお、後方警戒を行う作業員がいる場合は、停止している最後尾車両の後方で旗</w:t>
      </w:r>
      <w:r w:rsidR="00D569CE">
        <w:rPr>
          <w:rFonts w:ascii="ＭＳ Ｐゴシック" w:eastAsia="ＭＳ Ｐゴシック" w:hAnsi="ＭＳ Ｐゴシック" w:hint="eastAsia"/>
          <w:spacing w:val="2"/>
          <w:kern w:val="16"/>
          <w:position w:val="2"/>
          <w:sz w:val="22"/>
          <w:szCs w:val="22"/>
        </w:rPr>
        <w:t>（夜間時は誘導棒等の自発光式）</w:t>
      </w:r>
      <w:r>
        <w:rPr>
          <w:rFonts w:ascii="ＭＳ Ｐゴシック" w:eastAsia="ＭＳ Ｐゴシック" w:hAnsi="ＭＳ Ｐゴシック" w:hint="eastAsia"/>
          <w:spacing w:val="2"/>
          <w:kern w:val="16"/>
          <w:position w:val="2"/>
          <w:sz w:val="22"/>
          <w:szCs w:val="22"/>
        </w:rPr>
        <w:t>を振る等の後方警戒を行う</w:t>
      </w:r>
      <w:r w:rsidR="00D569CE">
        <w:rPr>
          <w:rFonts w:ascii="ＭＳ Ｐゴシック" w:eastAsia="ＭＳ Ｐゴシック" w:hAnsi="ＭＳ Ｐゴシック" w:hint="eastAsia"/>
          <w:spacing w:val="2"/>
          <w:kern w:val="16"/>
          <w:position w:val="2"/>
          <w:sz w:val="22"/>
          <w:szCs w:val="22"/>
        </w:rPr>
        <w:t>ものとする</w:t>
      </w:r>
      <w:r>
        <w:rPr>
          <w:rFonts w:ascii="ＭＳ Ｐゴシック" w:eastAsia="ＭＳ Ｐゴシック" w:hAnsi="ＭＳ Ｐゴシック" w:hint="eastAsia"/>
          <w:spacing w:val="2"/>
          <w:kern w:val="16"/>
          <w:position w:val="2"/>
          <w:sz w:val="22"/>
          <w:szCs w:val="22"/>
        </w:rPr>
        <w:t>。</w:t>
      </w:r>
    </w:p>
    <w:p w14:paraId="1D21FFDE" w14:textId="77777777" w:rsidR="005C29CD" w:rsidRDefault="005C29CD">
      <w:pPr>
        <w:ind w:leftChars="85" w:left="536"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（２）別途警戒車がある場合は、作業車は故障車の前方に停止させ、警戒車は故障車の後方に停止させるものとする。（別図３参照）</w:t>
      </w:r>
    </w:p>
    <w:p w14:paraId="3C61B20E" w14:textId="77777777" w:rsidR="005C29CD" w:rsidRDefault="005C29CD">
      <w:pPr>
        <w:ind w:leftChars="105" w:left="66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Pr>
          <w:rFonts w:ascii="ＭＳ Ｐゴシック" w:eastAsia="ＭＳ Ｐゴシック" w:hAnsi="ＭＳ Ｐゴシック" w:hint="eastAsia"/>
          <w:spacing w:val="2"/>
          <w:kern w:val="16"/>
          <w:position w:val="2"/>
          <w:sz w:val="22"/>
          <w:szCs w:val="22"/>
        </w:rPr>
        <w:tab/>
        <w:t>なお、規制器材等の配置は</w:t>
      </w:r>
      <w:r w:rsidR="00D569CE">
        <w:rPr>
          <w:rFonts w:ascii="ＭＳ Ｐゴシック" w:eastAsia="ＭＳ Ｐゴシック" w:hAnsi="ＭＳ Ｐゴシック" w:hint="eastAsia"/>
          <w:spacing w:val="2"/>
          <w:kern w:val="16"/>
          <w:position w:val="2"/>
          <w:sz w:val="22"/>
          <w:szCs w:val="22"/>
        </w:rPr>
        <w:t>（１）</w:t>
      </w:r>
      <w:r>
        <w:rPr>
          <w:rFonts w:ascii="ＭＳ Ｐゴシック" w:eastAsia="ＭＳ Ｐゴシック" w:hAnsi="ＭＳ Ｐゴシック" w:hint="eastAsia"/>
          <w:spacing w:val="2"/>
          <w:kern w:val="16"/>
          <w:position w:val="2"/>
          <w:sz w:val="22"/>
          <w:szCs w:val="22"/>
        </w:rPr>
        <w:t>と同様とする。</w:t>
      </w:r>
    </w:p>
    <w:p w14:paraId="0AF884BA"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（３）排除作業中は、お客様を路肩ガードレールの外側等の安全な場所に避難していただくよう勧奨すること。</w:t>
      </w:r>
    </w:p>
    <w:p w14:paraId="7B088B8A" w14:textId="77777777" w:rsidR="005C29CD" w:rsidRDefault="005C29CD">
      <w:pPr>
        <w:rPr>
          <w:rFonts w:ascii="ＭＳ Ｐゴシック" w:eastAsia="ＭＳ Ｐゴシック" w:hAnsi="ＭＳ Ｐゴシック"/>
          <w:spacing w:val="2"/>
          <w:kern w:val="16"/>
          <w:position w:val="2"/>
          <w:sz w:val="22"/>
          <w:szCs w:val="22"/>
        </w:rPr>
      </w:pPr>
    </w:p>
    <w:p w14:paraId="11DE2146"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１２</w:t>
      </w:r>
      <w:r w:rsidR="005C29CD">
        <w:rPr>
          <w:rFonts w:ascii="ＭＳ Ｐゴシック" w:eastAsia="ＭＳ Ｐゴシック" w:hAnsi="ＭＳ Ｐゴシック" w:hint="eastAsia"/>
          <w:spacing w:val="2"/>
          <w:kern w:val="16"/>
          <w:position w:val="2"/>
          <w:sz w:val="22"/>
          <w:szCs w:val="22"/>
        </w:rPr>
        <w:t>（夜間、悪天候時又はトンネル内の作業時の心得）</w:t>
      </w:r>
    </w:p>
    <w:p w14:paraId="11AF42E3" w14:textId="77777777"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①夜間、悪天候時又はトンネル内においては、より細心の注意を払い、安全な排除作業</w:t>
      </w:r>
      <w:r w:rsidR="00CE0697">
        <w:rPr>
          <w:rFonts w:ascii="ＭＳ Ｐゴシック" w:eastAsia="ＭＳ Ｐゴシック" w:hAnsi="ＭＳ Ｐゴシック" w:hint="eastAsia"/>
          <w:spacing w:val="2"/>
          <w:kern w:val="16"/>
          <w:position w:val="2"/>
          <w:sz w:val="22"/>
          <w:szCs w:val="22"/>
        </w:rPr>
        <w:t>を</w:t>
      </w:r>
      <w:r>
        <w:rPr>
          <w:rFonts w:ascii="ＭＳ Ｐゴシック" w:eastAsia="ＭＳ Ｐゴシック" w:hAnsi="ＭＳ Ｐゴシック" w:hint="eastAsia"/>
          <w:spacing w:val="2"/>
          <w:kern w:val="16"/>
          <w:position w:val="2"/>
          <w:sz w:val="22"/>
          <w:szCs w:val="22"/>
        </w:rPr>
        <w:t>心掛けること。</w:t>
      </w:r>
    </w:p>
    <w:p w14:paraId="0BA5CABF" w14:textId="77777777" w:rsidR="005C29CD" w:rsidRDefault="005C29CD">
      <w:pPr>
        <w:ind w:left="358"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②夜間、悪天候時又はトンネル内の排除作業においては、視認性の良い</w:t>
      </w:r>
      <w:r w:rsidR="00217373">
        <w:rPr>
          <w:rFonts w:ascii="ＭＳ Ｐゴシック" w:eastAsia="ＭＳ Ｐゴシック" w:hAnsi="ＭＳ Ｐゴシック" w:hint="eastAsia"/>
          <w:spacing w:val="2"/>
          <w:kern w:val="16"/>
          <w:position w:val="2"/>
          <w:sz w:val="22"/>
          <w:szCs w:val="22"/>
        </w:rPr>
        <w:t>安全対策</w:t>
      </w:r>
      <w:r>
        <w:rPr>
          <w:rFonts w:ascii="ＭＳ Ｐゴシック" w:eastAsia="ＭＳ Ｐゴシック" w:hAnsi="ＭＳ Ｐゴシック" w:hint="eastAsia"/>
          <w:spacing w:val="2"/>
          <w:kern w:val="16"/>
          <w:position w:val="2"/>
          <w:sz w:val="22"/>
          <w:szCs w:val="22"/>
        </w:rPr>
        <w:t>器材（自発光式等）の使用を心掛けること。</w:t>
      </w:r>
    </w:p>
    <w:p w14:paraId="725FB16A" w14:textId="77777777" w:rsidR="00217373" w:rsidRPr="00217373" w:rsidRDefault="00217373">
      <w:pPr>
        <w:ind w:left="358" w:hangingChars="160" w:hanging="35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③夜間での排除作業時の後方警戒は誘導棒等の自発光式を使用すること。また悪天候時又はトンネル内においての後方警戒</w:t>
      </w:r>
      <w:r w:rsidR="00F54CEF">
        <w:rPr>
          <w:rFonts w:ascii="ＭＳ Ｐゴシック" w:eastAsia="ＭＳ Ｐゴシック" w:hAnsi="ＭＳ Ｐゴシック" w:hint="eastAsia"/>
          <w:spacing w:val="2"/>
          <w:kern w:val="16"/>
          <w:position w:val="2"/>
          <w:sz w:val="22"/>
          <w:szCs w:val="22"/>
        </w:rPr>
        <w:t>時</w:t>
      </w:r>
      <w:r>
        <w:rPr>
          <w:rFonts w:ascii="ＭＳ Ｐゴシック" w:eastAsia="ＭＳ Ｐゴシック" w:hAnsi="ＭＳ Ｐゴシック" w:hint="eastAsia"/>
          <w:spacing w:val="2"/>
          <w:kern w:val="16"/>
          <w:position w:val="2"/>
          <w:sz w:val="22"/>
          <w:szCs w:val="22"/>
        </w:rPr>
        <w:t>は</w:t>
      </w:r>
      <w:r w:rsidR="00AE42E7">
        <w:rPr>
          <w:rFonts w:ascii="ＭＳ Ｐゴシック" w:eastAsia="ＭＳ Ｐゴシック" w:hAnsi="ＭＳ Ｐゴシック" w:hint="eastAsia"/>
          <w:spacing w:val="2"/>
          <w:kern w:val="16"/>
          <w:position w:val="2"/>
          <w:sz w:val="22"/>
          <w:szCs w:val="22"/>
        </w:rPr>
        <w:t>現場</w:t>
      </w:r>
      <w:r>
        <w:rPr>
          <w:rFonts w:ascii="ＭＳ Ｐゴシック" w:eastAsia="ＭＳ Ｐゴシック" w:hAnsi="ＭＳ Ｐゴシック" w:hint="eastAsia"/>
          <w:spacing w:val="2"/>
          <w:kern w:val="16"/>
          <w:position w:val="2"/>
          <w:sz w:val="22"/>
          <w:szCs w:val="22"/>
        </w:rPr>
        <w:t>付近の明暗の状況を勘案し、最適な器材を</w:t>
      </w:r>
      <w:r w:rsidR="00F54CEF">
        <w:rPr>
          <w:rFonts w:ascii="ＭＳ Ｐゴシック" w:eastAsia="ＭＳ Ｐゴシック" w:hAnsi="ＭＳ Ｐゴシック" w:hint="eastAsia"/>
          <w:spacing w:val="2"/>
          <w:kern w:val="16"/>
          <w:position w:val="2"/>
          <w:sz w:val="22"/>
          <w:szCs w:val="22"/>
        </w:rPr>
        <w:t>使用すること。</w:t>
      </w:r>
    </w:p>
    <w:p w14:paraId="5C2619E8" w14:textId="42270BB9" w:rsidR="005C29CD" w:rsidRDefault="005C29CD">
      <w:pPr>
        <w:ind w:left="448" w:hangingChars="200" w:hanging="448"/>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w:t>
      </w:r>
      <w:r w:rsidR="00F54CEF">
        <w:rPr>
          <w:rFonts w:ascii="ＭＳ Ｐゴシック" w:eastAsia="ＭＳ Ｐゴシック" w:hAnsi="ＭＳ Ｐゴシック" w:hint="eastAsia"/>
          <w:spacing w:val="2"/>
          <w:kern w:val="16"/>
          <w:position w:val="2"/>
          <w:sz w:val="22"/>
          <w:szCs w:val="22"/>
        </w:rPr>
        <w:t>④</w:t>
      </w:r>
      <w:r>
        <w:rPr>
          <w:rFonts w:ascii="ＭＳ Ｐゴシック" w:eastAsia="ＭＳ Ｐゴシック" w:hAnsi="ＭＳ Ｐゴシック" w:hint="eastAsia"/>
          <w:spacing w:val="2"/>
          <w:kern w:val="16"/>
          <w:position w:val="2"/>
          <w:sz w:val="22"/>
          <w:szCs w:val="22"/>
        </w:rPr>
        <w:t>トンネル内では、火災検知器等が作動する恐れがある為、</w:t>
      </w:r>
      <w:r w:rsidR="00093E15">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は使用しないこと。使用する際は、道路管制センターに連絡し、承諾を得ること。</w:t>
      </w:r>
    </w:p>
    <w:p w14:paraId="3CBCB06C" w14:textId="77777777" w:rsidR="005C29CD" w:rsidRDefault="005C29CD">
      <w:pPr>
        <w:rPr>
          <w:rFonts w:ascii="ＭＳ Ｐゴシック" w:eastAsia="ＭＳ Ｐゴシック" w:hAnsi="ＭＳ Ｐゴシック"/>
          <w:spacing w:val="2"/>
          <w:kern w:val="16"/>
          <w:position w:val="2"/>
          <w:sz w:val="22"/>
          <w:szCs w:val="22"/>
        </w:rPr>
      </w:pPr>
    </w:p>
    <w:p w14:paraId="2DC90297" w14:textId="6EF98648"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第７章　</w:t>
      </w:r>
      <w:r w:rsidR="008048EE">
        <w:rPr>
          <w:rFonts w:ascii="ＭＳ Ｐゴシック" w:eastAsia="ＭＳ Ｐゴシック" w:hAnsi="ＭＳ Ｐゴシック" w:hint="eastAsia"/>
          <w:spacing w:val="2"/>
          <w:kern w:val="16"/>
          <w:position w:val="2"/>
          <w:sz w:val="22"/>
          <w:szCs w:val="22"/>
        </w:rPr>
        <w:t>作業の終了</w:t>
      </w:r>
    </w:p>
    <w:p w14:paraId="13752F27" w14:textId="77777777" w:rsidR="005C29CD" w:rsidRDefault="005C29CD">
      <w:pPr>
        <w:rPr>
          <w:rFonts w:ascii="ＭＳ Ｐゴシック" w:eastAsia="ＭＳ Ｐゴシック" w:hAnsi="ＭＳ Ｐゴシック"/>
          <w:spacing w:val="2"/>
          <w:kern w:val="16"/>
          <w:position w:val="2"/>
          <w:sz w:val="22"/>
          <w:szCs w:val="22"/>
        </w:rPr>
      </w:pPr>
    </w:p>
    <w:p w14:paraId="119EABE9"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１３</w:t>
      </w:r>
      <w:r w:rsidR="005C29CD">
        <w:rPr>
          <w:rFonts w:ascii="ＭＳ Ｐゴシック" w:eastAsia="ＭＳ Ｐゴシック" w:hAnsi="ＭＳ Ｐゴシック" w:hint="eastAsia"/>
          <w:spacing w:val="2"/>
          <w:kern w:val="16"/>
          <w:position w:val="2"/>
          <w:sz w:val="22"/>
          <w:szCs w:val="22"/>
        </w:rPr>
        <w:t>（作業終了時の処置）</w:t>
      </w:r>
    </w:p>
    <w:p w14:paraId="0F35BABA" w14:textId="77777777" w:rsidR="005C29CD" w:rsidRDefault="005C29CD">
      <w:pPr>
        <w:ind w:leftChars="108" w:left="45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①書類等の作成は現場で極力行わないものとし、作業終了後に安全な場所（最寄のインターチェンジ又はサービス・</w:t>
      </w:r>
      <w:r w:rsidR="00C04BA5">
        <w:rPr>
          <w:rFonts w:ascii="ＭＳ Ｐゴシック" w:eastAsia="ＭＳ Ｐゴシック" w:hAnsi="ＭＳ Ｐゴシック" w:hint="eastAsia"/>
          <w:spacing w:val="2"/>
          <w:kern w:val="16"/>
          <w:position w:val="2"/>
          <w:sz w:val="22"/>
          <w:szCs w:val="22"/>
        </w:rPr>
        <w:t>エリア、若しくはパーキング・エリア等）に移動して作成すること。ただ</w:t>
      </w:r>
      <w:r>
        <w:rPr>
          <w:rFonts w:ascii="ＭＳ Ｐゴシック" w:eastAsia="ＭＳ Ｐゴシック" w:hAnsi="ＭＳ Ｐゴシック" w:hint="eastAsia"/>
          <w:spacing w:val="2"/>
          <w:kern w:val="16"/>
          <w:position w:val="2"/>
          <w:sz w:val="22"/>
          <w:szCs w:val="22"/>
        </w:rPr>
        <w:t>し、特殊な事情等からやむを得ない場合は、簡易なメモ程度とする。</w:t>
      </w:r>
    </w:p>
    <w:p w14:paraId="1B492413" w14:textId="77777777" w:rsidR="005C29CD" w:rsidRDefault="005C29CD" w:rsidP="000B3781">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②自走可能となった事故車等が、現場発進する際は、</w:t>
      </w:r>
      <w:r w:rsidR="00CA5692">
        <w:rPr>
          <w:rFonts w:ascii="ＭＳ Ｐゴシック" w:eastAsia="ＭＳ Ｐゴシック" w:hAnsi="ＭＳ Ｐゴシック" w:hint="eastAsia"/>
          <w:spacing w:val="2"/>
          <w:kern w:val="16"/>
          <w:position w:val="2"/>
          <w:sz w:val="22"/>
          <w:szCs w:val="22"/>
        </w:rPr>
        <w:t>誘導を行うとともに、</w:t>
      </w:r>
      <w:r>
        <w:rPr>
          <w:rFonts w:ascii="ＭＳ Ｐゴシック" w:eastAsia="ＭＳ Ｐゴシック" w:hAnsi="ＭＳ Ｐゴシック" w:hint="eastAsia"/>
          <w:spacing w:val="2"/>
          <w:kern w:val="16"/>
          <w:position w:val="2"/>
          <w:sz w:val="22"/>
          <w:szCs w:val="22"/>
        </w:rPr>
        <w:t>お客様及び同乗者にシートベルトの着用を依頼し、路肩内で</w:t>
      </w:r>
      <w:r w:rsidR="00093E15">
        <w:rPr>
          <w:rFonts w:ascii="ＭＳ Ｐゴシック" w:eastAsia="ＭＳ Ｐゴシック" w:hAnsi="ＭＳ Ｐゴシック" w:hint="eastAsia"/>
          <w:spacing w:val="2"/>
          <w:kern w:val="16"/>
          <w:position w:val="2"/>
          <w:sz w:val="22"/>
          <w:szCs w:val="22"/>
        </w:rPr>
        <w:t>ハザードランプを点灯した状態で</w:t>
      </w:r>
      <w:r>
        <w:rPr>
          <w:rFonts w:ascii="ＭＳ Ｐゴシック" w:eastAsia="ＭＳ Ｐゴシック" w:hAnsi="ＭＳ Ｐゴシック" w:hint="eastAsia"/>
          <w:spacing w:val="2"/>
          <w:kern w:val="16"/>
          <w:position w:val="2"/>
          <w:sz w:val="22"/>
          <w:szCs w:val="22"/>
        </w:rPr>
        <w:t>十分に加速</w:t>
      </w:r>
      <w:r w:rsidR="00CE0697">
        <w:rPr>
          <w:rFonts w:ascii="ＭＳ Ｐゴシック" w:eastAsia="ＭＳ Ｐゴシック" w:hAnsi="ＭＳ Ｐゴシック" w:hint="eastAsia"/>
          <w:spacing w:val="2"/>
          <w:kern w:val="16"/>
          <w:position w:val="2"/>
          <w:sz w:val="22"/>
          <w:szCs w:val="22"/>
        </w:rPr>
        <w:t>を行い</w:t>
      </w:r>
      <w:r>
        <w:rPr>
          <w:rFonts w:ascii="ＭＳ Ｐゴシック" w:eastAsia="ＭＳ Ｐゴシック" w:hAnsi="ＭＳ Ｐゴシック" w:hint="eastAsia"/>
          <w:spacing w:val="2"/>
          <w:kern w:val="16"/>
          <w:position w:val="2"/>
          <w:sz w:val="22"/>
          <w:szCs w:val="22"/>
        </w:rPr>
        <w:t>、後方の通行車両を十分に確認したうえで走行車線へ流入する等の必要なアドバイスを行うこと。</w:t>
      </w:r>
    </w:p>
    <w:p w14:paraId="5FF9B0B6" w14:textId="77777777" w:rsidR="005C7A13" w:rsidRDefault="005C29CD" w:rsidP="00115A86">
      <w:pPr>
        <w:ind w:leftChars="108" w:left="451"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③排除作業で発生した、部品及び</w:t>
      </w:r>
      <w:r w:rsidR="00093E15">
        <w:rPr>
          <w:rFonts w:ascii="ＭＳ Ｐゴシック" w:eastAsia="ＭＳ Ｐゴシック" w:hAnsi="ＭＳ Ｐゴシック" w:hint="eastAsia"/>
          <w:spacing w:val="2"/>
          <w:kern w:val="16"/>
          <w:position w:val="2"/>
          <w:sz w:val="22"/>
          <w:szCs w:val="22"/>
        </w:rPr>
        <w:t>保安炎筒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発炎筒</w:t>
      </w:r>
      <w:r w:rsidR="00434E7B">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の燃えカス等をきちんと清掃する</w:t>
      </w:r>
      <w:r w:rsidR="00115A86">
        <w:rPr>
          <w:rFonts w:ascii="ＭＳ Ｐゴシック" w:eastAsia="ＭＳ Ｐゴシック" w:hAnsi="ＭＳ Ｐゴシック" w:hint="eastAsia"/>
          <w:spacing w:val="2"/>
          <w:kern w:val="16"/>
          <w:position w:val="2"/>
          <w:sz w:val="22"/>
          <w:szCs w:val="22"/>
        </w:rPr>
        <w:t>とともに、排除作業で使用した工具類</w:t>
      </w:r>
      <w:r w:rsidR="00AE42E7">
        <w:rPr>
          <w:rFonts w:ascii="ＭＳ Ｐゴシック" w:eastAsia="ＭＳ Ｐゴシック" w:hAnsi="ＭＳ Ｐゴシック" w:hint="eastAsia"/>
          <w:spacing w:val="2"/>
          <w:kern w:val="16"/>
          <w:position w:val="2"/>
          <w:sz w:val="22"/>
          <w:szCs w:val="22"/>
        </w:rPr>
        <w:t>等</w:t>
      </w:r>
      <w:r w:rsidR="00115A86">
        <w:rPr>
          <w:rFonts w:ascii="ＭＳ Ｐゴシック" w:eastAsia="ＭＳ Ｐゴシック" w:hAnsi="ＭＳ Ｐゴシック" w:hint="eastAsia"/>
          <w:spacing w:val="2"/>
          <w:kern w:val="16"/>
          <w:position w:val="2"/>
          <w:sz w:val="22"/>
          <w:szCs w:val="22"/>
        </w:rPr>
        <w:t>の</w:t>
      </w:r>
      <w:r w:rsidR="00AE42E7">
        <w:rPr>
          <w:rFonts w:ascii="ＭＳ Ｐゴシック" w:eastAsia="ＭＳ Ｐゴシック" w:hAnsi="ＭＳ Ｐゴシック" w:hint="eastAsia"/>
          <w:spacing w:val="2"/>
          <w:kern w:val="16"/>
          <w:position w:val="2"/>
          <w:sz w:val="22"/>
          <w:szCs w:val="22"/>
        </w:rPr>
        <w:t>忘失</w:t>
      </w:r>
      <w:r w:rsidR="00115A86">
        <w:rPr>
          <w:rFonts w:ascii="ＭＳ Ｐゴシック" w:eastAsia="ＭＳ Ｐゴシック" w:hAnsi="ＭＳ Ｐゴシック" w:hint="eastAsia"/>
          <w:spacing w:val="2"/>
          <w:kern w:val="16"/>
          <w:position w:val="2"/>
          <w:sz w:val="22"/>
          <w:szCs w:val="22"/>
        </w:rPr>
        <w:t>防止のため、現場周囲の確認</w:t>
      </w:r>
      <w:r w:rsidR="00CE0697">
        <w:rPr>
          <w:rFonts w:ascii="ＭＳ Ｐゴシック" w:eastAsia="ＭＳ Ｐゴシック" w:hAnsi="ＭＳ Ｐゴシック" w:hint="eastAsia"/>
          <w:spacing w:val="2"/>
          <w:kern w:val="16"/>
          <w:position w:val="2"/>
          <w:sz w:val="22"/>
          <w:szCs w:val="22"/>
        </w:rPr>
        <w:t>及び</w:t>
      </w:r>
      <w:r w:rsidR="00115A86">
        <w:rPr>
          <w:rFonts w:ascii="ＭＳ Ｐゴシック" w:eastAsia="ＭＳ Ｐゴシック" w:hAnsi="ＭＳ Ｐゴシック" w:hint="eastAsia"/>
          <w:spacing w:val="2"/>
          <w:kern w:val="16"/>
          <w:position w:val="2"/>
          <w:sz w:val="22"/>
          <w:szCs w:val="22"/>
        </w:rPr>
        <w:t>工具類</w:t>
      </w:r>
      <w:r w:rsidR="00AE42E7">
        <w:rPr>
          <w:rFonts w:ascii="ＭＳ Ｐゴシック" w:eastAsia="ＭＳ Ｐゴシック" w:hAnsi="ＭＳ Ｐゴシック" w:hint="eastAsia"/>
          <w:spacing w:val="2"/>
          <w:kern w:val="16"/>
          <w:position w:val="2"/>
          <w:sz w:val="22"/>
          <w:szCs w:val="22"/>
        </w:rPr>
        <w:t>等</w:t>
      </w:r>
      <w:r w:rsidR="00115A86">
        <w:rPr>
          <w:rFonts w:ascii="ＭＳ Ｐゴシック" w:eastAsia="ＭＳ Ｐゴシック" w:hAnsi="ＭＳ Ｐゴシック" w:hint="eastAsia"/>
          <w:spacing w:val="2"/>
          <w:kern w:val="16"/>
          <w:position w:val="2"/>
          <w:sz w:val="22"/>
          <w:szCs w:val="22"/>
        </w:rPr>
        <w:t>の点検に努めること。</w:t>
      </w:r>
      <w:r>
        <w:rPr>
          <w:rFonts w:ascii="ＭＳ Ｐゴシック" w:eastAsia="ＭＳ Ｐゴシック" w:hAnsi="ＭＳ Ｐゴシック" w:hint="eastAsia"/>
          <w:spacing w:val="2"/>
          <w:kern w:val="16"/>
          <w:position w:val="2"/>
          <w:sz w:val="22"/>
          <w:szCs w:val="22"/>
        </w:rPr>
        <w:t>また、オイル漏れがある場合は、オイル漏れの処置を行うこと。</w:t>
      </w:r>
    </w:p>
    <w:p w14:paraId="08FD1EB9" w14:textId="77777777" w:rsidR="006D05D7"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④お客様が発進した後、現場を離脱する</w:t>
      </w:r>
      <w:r w:rsidR="00115A86">
        <w:rPr>
          <w:rFonts w:ascii="ＭＳ Ｐゴシック" w:eastAsia="ＭＳ Ｐゴシック" w:hAnsi="ＭＳ Ｐゴシック" w:hint="eastAsia"/>
          <w:spacing w:val="2"/>
          <w:kern w:val="16"/>
          <w:position w:val="2"/>
          <w:sz w:val="22"/>
          <w:szCs w:val="22"/>
        </w:rPr>
        <w:t>場合は、以下に定める事項について遵守するこ</w:t>
      </w:r>
      <w:r w:rsidR="00115A86">
        <w:rPr>
          <w:rFonts w:ascii="ＭＳ Ｐゴシック" w:eastAsia="ＭＳ Ｐゴシック" w:hAnsi="ＭＳ Ｐゴシック" w:hint="eastAsia"/>
          <w:spacing w:val="2"/>
          <w:kern w:val="16"/>
          <w:position w:val="2"/>
          <w:sz w:val="22"/>
          <w:szCs w:val="22"/>
        </w:rPr>
        <w:lastRenderedPageBreak/>
        <w:t>と。</w:t>
      </w:r>
    </w:p>
    <w:p w14:paraId="71904232" w14:textId="77777777" w:rsidR="009F0839" w:rsidRDefault="00115A86" w:rsidP="009F0839">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（１）交通管理隊又は警察機関がいる場合</w:t>
      </w:r>
    </w:p>
    <w:p w14:paraId="464871B3" w14:textId="77777777" w:rsidR="00115A86" w:rsidRDefault="00115A86">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現場付近にいる交通管理隊又は警察官に現場離脱の可否を確認</w:t>
      </w:r>
      <w:r w:rsidR="00C87EFB">
        <w:rPr>
          <w:rFonts w:ascii="ＭＳ Ｐゴシック" w:eastAsia="ＭＳ Ｐゴシック" w:hAnsi="ＭＳ Ｐゴシック" w:hint="eastAsia"/>
          <w:spacing w:val="2"/>
          <w:kern w:val="16"/>
          <w:position w:val="2"/>
          <w:sz w:val="22"/>
          <w:szCs w:val="22"/>
        </w:rPr>
        <w:t>し、交通管理隊及び警察官の誘導の</w:t>
      </w:r>
      <w:r w:rsidR="00696F4A">
        <w:rPr>
          <w:rFonts w:ascii="ＭＳ Ｐゴシック" w:eastAsia="ＭＳ Ｐゴシック" w:hAnsi="ＭＳ Ｐゴシック" w:hint="eastAsia"/>
          <w:spacing w:val="2"/>
          <w:kern w:val="16"/>
          <w:position w:val="2"/>
          <w:sz w:val="22"/>
          <w:szCs w:val="22"/>
        </w:rPr>
        <w:t>うえ</w:t>
      </w:r>
      <w:r w:rsidR="00852570">
        <w:rPr>
          <w:rFonts w:ascii="ＭＳ Ｐゴシック" w:eastAsia="ＭＳ Ｐゴシック" w:hAnsi="ＭＳ Ｐゴシック" w:hint="eastAsia"/>
          <w:spacing w:val="2"/>
          <w:kern w:val="16"/>
          <w:position w:val="2"/>
          <w:sz w:val="22"/>
          <w:szCs w:val="22"/>
        </w:rPr>
        <w:t>現場を離脱するものとする。また</w:t>
      </w:r>
      <w:r w:rsidR="00E46ECA">
        <w:rPr>
          <w:rFonts w:ascii="ＭＳ Ｐゴシック" w:eastAsia="ＭＳ Ｐゴシック" w:hAnsi="ＭＳ Ｐゴシック" w:hint="eastAsia"/>
          <w:spacing w:val="2"/>
          <w:kern w:val="16"/>
          <w:position w:val="2"/>
          <w:sz w:val="22"/>
          <w:szCs w:val="22"/>
        </w:rPr>
        <w:t>交通規制内</w:t>
      </w:r>
      <w:r w:rsidR="00B83157">
        <w:rPr>
          <w:rFonts w:ascii="ＭＳ Ｐゴシック" w:eastAsia="ＭＳ Ｐゴシック" w:hAnsi="ＭＳ Ｐゴシック" w:hint="eastAsia"/>
          <w:spacing w:val="2"/>
          <w:kern w:val="16"/>
          <w:position w:val="2"/>
          <w:sz w:val="22"/>
          <w:szCs w:val="22"/>
        </w:rPr>
        <w:t>（路肩規制を除く。）</w:t>
      </w:r>
      <w:r w:rsidR="00E46ECA">
        <w:rPr>
          <w:rFonts w:ascii="ＭＳ Ｐゴシック" w:eastAsia="ＭＳ Ｐゴシック" w:hAnsi="ＭＳ Ｐゴシック" w:hint="eastAsia"/>
          <w:spacing w:val="2"/>
          <w:kern w:val="16"/>
          <w:position w:val="2"/>
          <w:sz w:val="22"/>
          <w:szCs w:val="22"/>
        </w:rPr>
        <w:t>からの</w:t>
      </w:r>
      <w:r w:rsidR="007D78C4">
        <w:rPr>
          <w:rFonts w:ascii="ＭＳ Ｐゴシック" w:eastAsia="ＭＳ Ｐゴシック" w:hAnsi="ＭＳ Ｐゴシック" w:hint="eastAsia"/>
          <w:spacing w:val="2"/>
          <w:kern w:val="16"/>
          <w:position w:val="2"/>
          <w:sz w:val="22"/>
          <w:szCs w:val="22"/>
        </w:rPr>
        <w:t>離脱</w:t>
      </w:r>
      <w:r w:rsidR="00E46ECA">
        <w:rPr>
          <w:rFonts w:ascii="ＭＳ Ｐゴシック" w:eastAsia="ＭＳ Ｐゴシック" w:hAnsi="ＭＳ Ｐゴシック" w:hint="eastAsia"/>
          <w:spacing w:val="2"/>
          <w:kern w:val="16"/>
          <w:position w:val="2"/>
          <w:sz w:val="22"/>
          <w:szCs w:val="22"/>
        </w:rPr>
        <w:t>時</w:t>
      </w:r>
      <w:r w:rsidR="00852570">
        <w:rPr>
          <w:rFonts w:ascii="ＭＳ Ｐゴシック" w:eastAsia="ＭＳ Ｐゴシック" w:hAnsi="ＭＳ Ｐゴシック" w:hint="eastAsia"/>
          <w:spacing w:val="2"/>
          <w:kern w:val="16"/>
          <w:position w:val="2"/>
          <w:sz w:val="22"/>
          <w:szCs w:val="22"/>
        </w:rPr>
        <w:t>は</w:t>
      </w:r>
      <w:r w:rsidR="00E46ECA">
        <w:rPr>
          <w:rFonts w:ascii="ＭＳ Ｐゴシック" w:eastAsia="ＭＳ Ｐゴシック" w:hAnsi="ＭＳ Ｐゴシック" w:hint="eastAsia"/>
          <w:spacing w:val="2"/>
          <w:kern w:val="16"/>
          <w:position w:val="2"/>
          <w:sz w:val="22"/>
          <w:szCs w:val="22"/>
        </w:rPr>
        <w:t>原則として</w:t>
      </w:r>
      <w:r w:rsidR="00852570">
        <w:rPr>
          <w:rFonts w:ascii="ＭＳ Ｐゴシック" w:eastAsia="ＭＳ Ｐゴシック" w:hAnsi="ＭＳ Ｐゴシック" w:hint="eastAsia"/>
          <w:spacing w:val="2"/>
          <w:kern w:val="16"/>
          <w:position w:val="2"/>
          <w:sz w:val="22"/>
          <w:szCs w:val="22"/>
        </w:rPr>
        <w:t>交通規制の終点</w:t>
      </w:r>
      <w:r w:rsidR="00E46ECA">
        <w:rPr>
          <w:rFonts w:ascii="ＭＳ Ｐゴシック" w:eastAsia="ＭＳ Ｐゴシック" w:hAnsi="ＭＳ Ｐゴシック" w:hint="eastAsia"/>
          <w:spacing w:val="2"/>
          <w:kern w:val="16"/>
          <w:position w:val="2"/>
          <w:sz w:val="22"/>
          <w:szCs w:val="22"/>
        </w:rPr>
        <w:t>から、</w:t>
      </w:r>
      <w:r w:rsidR="00906915">
        <w:rPr>
          <w:rFonts w:ascii="ＭＳ Ｐゴシック" w:eastAsia="ＭＳ Ｐゴシック" w:hAnsi="ＭＳ Ｐゴシック" w:hint="eastAsia"/>
          <w:spacing w:val="2"/>
          <w:kern w:val="16"/>
          <w:position w:val="2"/>
          <w:sz w:val="22"/>
          <w:szCs w:val="22"/>
        </w:rPr>
        <w:t>順行発進にて</w:t>
      </w:r>
      <w:r w:rsidR="00C87EFB">
        <w:rPr>
          <w:rFonts w:ascii="ＭＳ Ｐゴシック" w:eastAsia="ＭＳ Ｐゴシック" w:hAnsi="ＭＳ Ｐゴシック" w:hint="eastAsia"/>
          <w:spacing w:val="2"/>
          <w:kern w:val="16"/>
          <w:position w:val="2"/>
          <w:sz w:val="22"/>
          <w:szCs w:val="22"/>
        </w:rPr>
        <w:t>現場を離脱する</w:t>
      </w:r>
      <w:r w:rsidR="00E46ECA">
        <w:rPr>
          <w:rFonts w:ascii="ＭＳ Ｐゴシック" w:eastAsia="ＭＳ Ｐゴシック" w:hAnsi="ＭＳ Ｐゴシック" w:hint="eastAsia"/>
          <w:spacing w:val="2"/>
          <w:kern w:val="16"/>
          <w:position w:val="2"/>
          <w:sz w:val="22"/>
          <w:szCs w:val="22"/>
        </w:rPr>
        <w:t>ものとする</w:t>
      </w:r>
      <w:r w:rsidR="00C87EFB">
        <w:rPr>
          <w:rFonts w:ascii="ＭＳ Ｐゴシック" w:eastAsia="ＭＳ Ｐゴシック" w:hAnsi="ＭＳ Ｐゴシック" w:hint="eastAsia"/>
          <w:spacing w:val="2"/>
          <w:kern w:val="16"/>
          <w:position w:val="2"/>
          <w:sz w:val="22"/>
          <w:szCs w:val="22"/>
        </w:rPr>
        <w:t>。</w:t>
      </w:r>
      <w:r w:rsidR="007D78C4">
        <w:rPr>
          <w:rFonts w:ascii="ＭＳ Ｐゴシック" w:eastAsia="ＭＳ Ｐゴシック" w:hAnsi="ＭＳ Ｐゴシック" w:hint="eastAsia"/>
          <w:spacing w:val="2"/>
          <w:kern w:val="16"/>
          <w:position w:val="2"/>
          <w:sz w:val="22"/>
          <w:szCs w:val="22"/>
        </w:rPr>
        <w:t>併せて</w:t>
      </w:r>
      <w:r w:rsidR="00906915">
        <w:rPr>
          <w:rFonts w:ascii="ＭＳ Ｐゴシック" w:eastAsia="ＭＳ Ｐゴシック" w:hAnsi="ＭＳ Ｐゴシック" w:hint="eastAsia"/>
          <w:spacing w:val="2"/>
          <w:kern w:val="16"/>
          <w:position w:val="2"/>
          <w:sz w:val="22"/>
          <w:szCs w:val="22"/>
        </w:rPr>
        <w:t>自らも後方の通行車両</w:t>
      </w:r>
      <w:r w:rsidR="009A035B">
        <w:rPr>
          <w:rFonts w:ascii="ＭＳ Ｐゴシック" w:eastAsia="ＭＳ Ｐゴシック" w:hAnsi="ＭＳ Ｐゴシック" w:hint="eastAsia"/>
          <w:spacing w:val="2"/>
          <w:kern w:val="16"/>
          <w:position w:val="2"/>
          <w:sz w:val="22"/>
          <w:szCs w:val="22"/>
        </w:rPr>
        <w:t>の確認を</w:t>
      </w:r>
      <w:r w:rsidR="00696F4A">
        <w:rPr>
          <w:rFonts w:ascii="ＭＳ Ｐゴシック" w:eastAsia="ＭＳ Ｐゴシック" w:hAnsi="ＭＳ Ｐゴシック" w:hint="eastAsia"/>
          <w:spacing w:val="2"/>
          <w:kern w:val="16"/>
          <w:position w:val="2"/>
          <w:sz w:val="22"/>
          <w:szCs w:val="22"/>
        </w:rPr>
        <w:t>行う等安全に留意すること。</w:t>
      </w:r>
    </w:p>
    <w:p w14:paraId="643EAB7A" w14:textId="77777777" w:rsidR="00AC57EB" w:rsidRDefault="00115A86" w:rsidP="007D78C4">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（２）交通管理隊又は警察機関がいない場合</w:t>
      </w:r>
    </w:p>
    <w:p w14:paraId="53456426" w14:textId="77777777" w:rsidR="00A95266" w:rsidRDefault="00A95266" w:rsidP="007D78C4">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 xml:space="preserve">　ⅰ．路肩内から離脱する場合</w:t>
      </w:r>
    </w:p>
    <w:p w14:paraId="281FF72C" w14:textId="77777777" w:rsidR="00AC57EB" w:rsidRDefault="000B4FBC" w:rsidP="00C52399">
      <w:pPr>
        <w:ind w:leftChars="207" w:left="43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Pr>
          <w:rFonts w:ascii="ＭＳ Ｐゴシック" w:eastAsia="ＭＳ Ｐゴシック" w:hAnsi="ＭＳ Ｐゴシック" w:hint="eastAsia"/>
          <w:spacing w:val="2"/>
          <w:kern w:val="16"/>
          <w:position w:val="2"/>
          <w:sz w:val="22"/>
          <w:szCs w:val="22"/>
        </w:rPr>
        <w:t>し</w:t>
      </w:r>
      <w:r w:rsidR="009A035B">
        <w:rPr>
          <w:rFonts w:ascii="ＭＳ Ｐゴシック" w:eastAsia="ＭＳ Ｐゴシック" w:hAnsi="ＭＳ Ｐゴシック" w:hint="eastAsia"/>
          <w:spacing w:val="2"/>
          <w:kern w:val="16"/>
          <w:position w:val="2"/>
          <w:sz w:val="22"/>
          <w:szCs w:val="22"/>
        </w:rPr>
        <w:t>、</w:t>
      </w:r>
      <w:r w:rsidR="005C29CD">
        <w:rPr>
          <w:rFonts w:ascii="ＭＳ Ｐゴシック" w:eastAsia="ＭＳ Ｐゴシック" w:hAnsi="ＭＳ Ｐゴシック" w:hint="eastAsia"/>
          <w:spacing w:val="2"/>
          <w:kern w:val="16"/>
          <w:position w:val="2"/>
          <w:sz w:val="22"/>
          <w:szCs w:val="22"/>
        </w:rPr>
        <w:t>路肩内で</w:t>
      </w:r>
      <w:r w:rsidR="00C164D9">
        <w:rPr>
          <w:rFonts w:ascii="ＭＳ Ｐゴシック" w:eastAsia="ＭＳ Ｐゴシック" w:hAnsi="ＭＳ Ｐゴシック" w:hint="eastAsia"/>
          <w:spacing w:val="2"/>
          <w:kern w:val="16"/>
          <w:position w:val="2"/>
          <w:sz w:val="22"/>
          <w:szCs w:val="22"/>
        </w:rPr>
        <w:t>ハザードランプを点灯した状態で</w:t>
      </w:r>
      <w:r w:rsidR="005C29CD">
        <w:rPr>
          <w:rFonts w:ascii="ＭＳ Ｐゴシック" w:eastAsia="ＭＳ Ｐゴシック" w:hAnsi="ＭＳ Ｐゴシック" w:hint="eastAsia"/>
          <w:spacing w:val="2"/>
          <w:kern w:val="16"/>
          <w:position w:val="2"/>
          <w:sz w:val="22"/>
          <w:szCs w:val="22"/>
        </w:rPr>
        <w:t>十分に加速</w:t>
      </w:r>
      <w:r>
        <w:rPr>
          <w:rFonts w:ascii="ＭＳ Ｐゴシック" w:eastAsia="ＭＳ Ｐゴシック" w:hAnsi="ＭＳ Ｐゴシック" w:hint="eastAsia"/>
          <w:spacing w:val="2"/>
          <w:kern w:val="16"/>
          <w:position w:val="2"/>
          <w:sz w:val="22"/>
          <w:szCs w:val="22"/>
        </w:rPr>
        <w:t>を行い</w:t>
      </w:r>
      <w:r w:rsidR="005C29CD">
        <w:rPr>
          <w:rFonts w:ascii="ＭＳ Ｐゴシック" w:eastAsia="ＭＳ Ｐゴシック" w:hAnsi="ＭＳ Ｐゴシック" w:hint="eastAsia"/>
          <w:spacing w:val="2"/>
          <w:kern w:val="16"/>
          <w:position w:val="2"/>
          <w:sz w:val="22"/>
          <w:szCs w:val="22"/>
        </w:rPr>
        <w:t>、後方の通行車両を確認したうえで走行車線へ流入する等安全に留意すること。</w:t>
      </w:r>
    </w:p>
    <w:p w14:paraId="6D5A2601" w14:textId="77777777" w:rsidR="00A95266" w:rsidRDefault="00A95266" w:rsidP="00B83157">
      <w:pPr>
        <w:ind w:leftChars="207" w:left="435"/>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ⅱ．</w:t>
      </w:r>
      <w:r w:rsidR="00C446C5">
        <w:rPr>
          <w:rFonts w:ascii="ＭＳ Ｐゴシック" w:eastAsia="ＭＳ Ｐゴシック" w:hAnsi="ＭＳ Ｐゴシック" w:hint="eastAsia"/>
          <w:spacing w:val="2"/>
          <w:kern w:val="16"/>
          <w:position w:val="2"/>
          <w:sz w:val="22"/>
          <w:szCs w:val="22"/>
        </w:rPr>
        <w:t>路肩がない場所（</w:t>
      </w:r>
      <w:r>
        <w:rPr>
          <w:rFonts w:ascii="ＭＳ Ｐゴシック" w:eastAsia="ＭＳ Ｐゴシック" w:hAnsi="ＭＳ Ｐゴシック" w:hint="eastAsia"/>
          <w:spacing w:val="2"/>
          <w:kern w:val="16"/>
          <w:position w:val="2"/>
          <w:sz w:val="22"/>
          <w:szCs w:val="22"/>
        </w:rPr>
        <w:t>非常駐車帯及びトンネル開口部等</w:t>
      </w:r>
      <w:r w:rsidR="00C446C5">
        <w:rPr>
          <w:rFonts w:ascii="ＭＳ Ｐゴシック" w:eastAsia="ＭＳ Ｐゴシック" w:hAnsi="ＭＳ Ｐゴシック" w:hint="eastAsia"/>
          <w:spacing w:val="2"/>
          <w:kern w:val="16"/>
          <w:position w:val="2"/>
          <w:sz w:val="22"/>
          <w:szCs w:val="22"/>
        </w:rPr>
        <w:t>）</w:t>
      </w:r>
      <w:r>
        <w:rPr>
          <w:rFonts w:ascii="ＭＳ Ｐゴシック" w:eastAsia="ＭＳ Ｐゴシック" w:hAnsi="ＭＳ Ｐゴシック" w:hint="eastAsia"/>
          <w:spacing w:val="2"/>
          <w:kern w:val="16"/>
          <w:position w:val="2"/>
          <w:sz w:val="22"/>
          <w:szCs w:val="22"/>
        </w:rPr>
        <w:t>から離脱する場合</w:t>
      </w:r>
    </w:p>
    <w:p w14:paraId="3670D818" w14:textId="77777777" w:rsidR="00A95266" w:rsidRPr="00A95266" w:rsidRDefault="00A95266" w:rsidP="00C52399">
      <w:pPr>
        <w:ind w:leftChars="207" w:left="435" w:firstLineChars="100" w:firstLine="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Pr>
          <w:rFonts w:ascii="ＭＳ Ｐゴシック" w:eastAsia="ＭＳ Ｐゴシック" w:hAnsi="ＭＳ Ｐゴシック" w:hint="eastAsia"/>
          <w:spacing w:val="2"/>
          <w:kern w:val="16"/>
          <w:position w:val="2"/>
          <w:sz w:val="22"/>
          <w:szCs w:val="22"/>
        </w:rPr>
        <w:t>し、本線に流入するものとする。なお、本線へ流入後は速度が上がるまでハザードランプを点灯した状態で進行する等、周囲の通行車両へ注意喚起を</w:t>
      </w:r>
      <w:r w:rsidR="005448B5">
        <w:rPr>
          <w:rFonts w:ascii="ＭＳ Ｐゴシック" w:eastAsia="ＭＳ Ｐゴシック" w:hAnsi="ＭＳ Ｐゴシック" w:hint="eastAsia"/>
          <w:spacing w:val="2"/>
          <w:kern w:val="16"/>
          <w:position w:val="2"/>
          <w:sz w:val="22"/>
          <w:szCs w:val="22"/>
        </w:rPr>
        <w:t>行い</w:t>
      </w:r>
      <w:r w:rsidR="00C446C5">
        <w:rPr>
          <w:rFonts w:ascii="ＭＳ Ｐゴシック" w:eastAsia="ＭＳ Ｐゴシック" w:hAnsi="ＭＳ Ｐゴシック" w:hint="eastAsia"/>
          <w:spacing w:val="2"/>
          <w:kern w:val="16"/>
          <w:position w:val="2"/>
          <w:sz w:val="22"/>
          <w:szCs w:val="22"/>
        </w:rPr>
        <w:t>、二次事故防止に努めること。</w:t>
      </w:r>
    </w:p>
    <w:p w14:paraId="221EE192" w14:textId="77777777" w:rsidR="005C29CD" w:rsidRDefault="005C29CD">
      <w:pPr>
        <w:ind w:leftChars="107" w:left="449" w:hangingChars="100" w:hanging="224"/>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⑤</w:t>
      </w:r>
      <w:r w:rsidR="00AE42E7">
        <w:rPr>
          <w:rFonts w:ascii="ＭＳ Ｐゴシック" w:eastAsia="ＭＳ Ｐゴシック" w:hAnsi="ＭＳ Ｐゴシック" w:hint="eastAsia"/>
          <w:spacing w:val="2"/>
          <w:kern w:val="16"/>
          <w:position w:val="2"/>
          <w:sz w:val="22"/>
          <w:szCs w:val="22"/>
        </w:rPr>
        <w:t xml:space="preserve">　④（２）の場合は</w:t>
      </w:r>
      <w:r>
        <w:rPr>
          <w:rFonts w:ascii="ＭＳ Ｐゴシック" w:eastAsia="ＭＳ Ｐゴシック" w:hAnsi="ＭＳ Ｐゴシック" w:hint="eastAsia"/>
          <w:spacing w:val="2"/>
          <w:kern w:val="16"/>
          <w:position w:val="2"/>
          <w:sz w:val="22"/>
          <w:szCs w:val="22"/>
        </w:rPr>
        <w:t>現場離脱後</w:t>
      </w:r>
      <w:r w:rsidR="00AE42E7">
        <w:rPr>
          <w:rFonts w:ascii="ＭＳ Ｐゴシック" w:eastAsia="ＭＳ Ｐゴシック" w:hAnsi="ＭＳ Ｐゴシック" w:hint="eastAsia"/>
          <w:spacing w:val="2"/>
          <w:kern w:val="16"/>
          <w:position w:val="2"/>
          <w:sz w:val="22"/>
          <w:szCs w:val="22"/>
        </w:rPr>
        <w:t>に</w:t>
      </w:r>
      <w:r>
        <w:rPr>
          <w:rFonts w:ascii="ＭＳ Ｐゴシック" w:eastAsia="ＭＳ Ｐゴシック" w:hAnsi="ＭＳ Ｐゴシック" w:hint="eastAsia"/>
          <w:spacing w:val="2"/>
          <w:kern w:val="16"/>
          <w:position w:val="2"/>
          <w:sz w:val="22"/>
          <w:szCs w:val="22"/>
        </w:rPr>
        <w:t>、安全な場所へ移動した後、速やかに道路管制センターに作業終了した旨の報告を行う。</w:t>
      </w:r>
    </w:p>
    <w:p w14:paraId="15C05125" w14:textId="77777777" w:rsidR="005C29CD" w:rsidRDefault="005C29CD">
      <w:pPr>
        <w:rPr>
          <w:rFonts w:ascii="ＭＳ Ｐゴシック" w:eastAsia="ＭＳ Ｐゴシック" w:hAnsi="ＭＳ Ｐゴシック"/>
          <w:spacing w:val="2"/>
          <w:kern w:val="16"/>
          <w:position w:val="2"/>
          <w:sz w:val="22"/>
          <w:szCs w:val="22"/>
        </w:rPr>
      </w:pPr>
    </w:p>
    <w:p w14:paraId="0DF5A746"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第８章　その他</w:t>
      </w:r>
    </w:p>
    <w:p w14:paraId="241EF010" w14:textId="77777777" w:rsidR="005C29CD" w:rsidRDefault="005C29CD">
      <w:pPr>
        <w:rPr>
          <w:rFonts w:ascii="ＭＳ Ｐゴシック" w:eastAsia="ＭＳ Ｐゴシック" w:hAnsi="ＭＳ Ｐゴシック"/>
          <w:spacing w:val="2"/>
          <w:kern w:val="16"/>
          <w:position w:val="2"/>
          <w:sz w:val="22"/>
          <w:szCs w:val="22"/>
        </w:rPr>
      </w:pPr>
    </w:p>
    <w:p w14:paraId="51EC622A" w14:textId="77777777" w:rsidR="005C29CD" w:rsidRDefault="00C04BA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１４</w:t>
      </w:r>
      <w:r w:rsidR="005C29CD">
        <w:rPr>
          <w:rFonts w:ascii="ＭＳ Ｐゴシック" w:eastAsia="ＭＳ Ｐゴシック" w:hAnsi="ＭＳ Ｐゴシック" w:hint="eastAsia"/>
          <w:spacing w:val="2"/>
          <w:kern w:val="16"/>
          <w:position w:val="2"/>
          <w:sz w:val="22"/>
          <w:szCs w:val="22"/>
        </w:rPr>
        <w:t>（異常事象の対応等）</w:t>
      </w:r>
    </w:p>
    <w:p w14:paraId="747EC29E" w14:textId="77777777" w:rsidR="005C29CD" w:rsidRDefault="005C29CD">
      <w:pPr>
        <w:ind w:leftChars="171" w:left="359" w:firstLine="1"/>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移動中又は、排除作業中に事故等の異常事象が発生した場合には、道路管制センターに当該事象の内容等について報告すること。また、移動中又は、排除作業中に事故等の異常事象を発見した場合は、道路管制センターに当該事象の内容等について通報すること。</w:t>
      </w:r>
    </w:p>
    <w:p w14:paraId="3DFD0DAD" w14:textId="77777777" w:rsidR="005C29CD" w:rsidRDefault="005C29CD">
      <w:pPr>
        <w:rPr>
          <w:rFonts w:ascii="ＭＳ Ｐゴシック" w:eastAsia="ＭＳ Ｐゴシック" w:hAnsi="ＭＳ Ｐゴシック"/>
          <w:spacing w:val="2"/>
          <w:kern w:val="16"/>
          <w:position w:val="2"/>
          <w:sz w:val="22"/>
          <w:szCs w:val="22"/>
        </w:rPr>
        <w:sectPr w:rsidR="005C29CD">
          <w:headerReference w:type="default" r:id="rId8"/>
          <w:footerReference w:type="even" r:id="rId9"/>
          <w:footerReference w:type="default" r:id="rId10"/>
          <w:pgSz w:w="11906" w:h="16838"/>
          <w:pgMar w:top="1985" w:right="1701" w:bottom="1440" w:left="1701" w:header="851" w:footer="992" w:gutter="0"/>
          <w:cols w:space="425"/>
          <w:docGrid w:type="lines" w:linePitch="360"/>
        </w:sectPr>
      </w:pPr>
    </w:p>
    <w:p w14:paraId="6A93187D"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（別図１）</w:t>
      </w:r>
    </w:p>
    <w:p w14:paraId="281F5558" w14:textId="77777777" w:rsidR="005C29CD" w:rsidRDefault="005C29CD">
      <w:pPr>
        <w:ind w:firstLineChars="100" w:firstLine="224"/>
        <w:rPr>
          <w:rFonts w:ascii="ＭＳ Ｐゴシック" w:eastAsia="ＭＳ Ｐゴシック" w:hAnsi="ＭＳ Ｐゴシック"/>
          <w:spacing w:val="2"/>
          <w:kern w:val="16"/>
          <w:position w:val="2"/>
          <w:sz w:val="22"/>
          <w:szCs w:val="22"/>
        </w:rPr>
      </w:pPr>
    </w:p>
    <w:p w14:paraId="5519D3F4"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～本線車道等へのはみ出しについて～</w:t>
      </w:r>
    </w:p>
    <w:p w14:paraId="231593C0" w14:textId="77777777" w:rsidR="005C29CD" w:rsidRDefault="00653225">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noProof/>
          <w:spacing w:val="2"/>
          <w:kern w:val="16"/>
          <w:position w:val="2"/>
          <w:sz w:val="22"/>
          <w:szCs w:val="22"/>
        </w:rPr>
        <w:pict w14:anchorId="40B9B291">
          <v:group id="_x0000_s1396" editas="canvas" style="position:absolute;left:0;text-align:left;margin-left:0;margin-top:18pt;width:398.4pt;height:130.8pt;z-index:251657216" coordorigin="1701,2705" coordsize="7968,26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7" type="#_x0000_t75" style="position:absolute;left:1701;top:2705;width:7968;height:2616" o:preferrelative="f">
              <v:fill o:detectmouseclick="t"/>
              <v:path o:extrusionok="t" o:connecttype="none"/>
              <o:lock v:ext="edit" text="t"/>
            </v:shape>
            <v:rect id="_x0000_s1398" style="position:absolute;left:2018;top:2863;width:421;height:360" filled="f" stroked="f">
              <v:textbox style="mso-next-textbox:#_x0000_s1398" inset="0,0,0,0">
                <w:txbxContent>
                  <w:p w14:paraId="4CBA9F99" w14:textId="77777777" w:rsidR="00D569CE" w:rsidRDefault="00D569CE">
                    <w:r>
                      <w:rPr>
                        <w:rFonts w:ascii="ＭＳ Ｐ明朝" w:eastAsia="ＭＳ Ｐ明朝" w:cs="ＭＳ Ｐ明朝" w:hint="eastAsia"/>
                        <w:color w:val="000000"/>
                      </w:rPr>
                      <w:t>中分</w:t>
                    </w:r>
                  </w:p>
                </w:txbxContent>
              </v:textbox>
            </v:rect>
            <v:rect id="_x0000_s1399" style="position:absolute;left:1819;top:3377;width:841;height:360" filled="f" stroked="f">
              <v:textbox style="mso-next-textbox:#_x0000_s1399" inset="0,0,0,0">
                <w:txbxContent>
                  <w:p w14:paraId="6F8FCBE2" w14:textId="77777777" w:rsidR="00D569CE" w:rsidRDefault="00D569CE">
                    <w:r>
                      <w:rPr>
                        <w:rFonts w:ascii="ＭＳ Ｐ明朝" w:eastAsia="ＭＳ Ｐ明朝" w:cs="ＭＳ Ｐ明朝" w:hint="eastAsia"/>
                        <w:color w:val="000000"/>
                      </w:rPr>
                      <w:t>追越車線</w:t>
                    </w:r>
                  </w:p>
                </w:txbxContent>
              </v:textbox>
            </v:rect>
            <v:rect id="_x0000_s1400" style="position:absolute;left:1819;top:4433;width:841;height:360" filled="f" stroked="f">
              <v:textbox style="mso-next-textbox:#_x0000_s1400" inset="0,0,0,0">
                <w:txbxContent>
                  <w:p w14:paraId="251513E1" w14:textId="77777777" w:rsidR="00D569CE" w:rsidRDefault="00D569CE">
                    <w:r>
                      <w:rPr>
                        <w:rFonts w:ascii="ＭＳ Ｐ明朝" w:eastAsia="ＭＳ Ｐ明朝" w:cs="ＭＳ Ｐ明朝" w:hint="eastAsia"/>
                        <w:color w:val="000000"/>
                      </w:rPr>
                      <w:t>走行車線</w:t>
                    </w:r>
                  </w:p>
                </w:txbxContent>
              </v:textbox>
            </v:rect>
            <v:rect id="_x0000_s1401" style="position:absolute;left:2018;top:4947;width:421;height:360" filled="f" stroked="f">
              <v:textbox style="mso-next-textbox:#_x0000_s1401" inset="0,0,0,0">
                <w:txbxContent>
                  <w:p w14:paraId="3B243A19" w14:textId="77777777" w:rsidR="00D569CE" w:rsidRDefault="00D569CE">
                    <w:r>
                      <w:rPr>
                        <w:rFonts w:ascii="ＭＳ Ｐ明朝" w:eastAsia="ＭＳ Ｐ明朝" w:cs="ＭＳ Ｐ明朝" w:hint="eastAsia"/>
                        <w:color w:val="000000"/>
                      </w:rPr>
                      <w:t>路肩</w:t>
                    </w:r>
                  </w:p>
                </w:txbxContent>
              </v:textbox>
            </v:rect>
            <v:rect id="_x0000_s1402" style="position:absolute;left:1711;top:3984;width:1989;height:19" fillcolor="black" stroked="f"/>
            <v:rect id="_x0000_s1403" style="position:absolute;left:1711;top:4023;width:1989;height:19" fillcolor="black" stroked="f"/>
            <v:rect id="_x0000_s1404" style="position:absolute;left:4691;top:3984;width:1990;height:19" fillcolor="black" stroked="f"/>
            <v:rect id="_x0000_s1405" style="position:absolute;left:4691;top:4023;width:1990;height:19" fillcolor="black" stroked="f"/>
            <v:line id="_x0000_s1406" style="position:absolute" from="1711,2705" to="9662,2706" strokeweight="0"/>
            <v:rect id="_x0000_s1407" style="position:absolute;left:1711;top:2705;width:7951;height:19" fillcolor="black" stroked="f"/>
            <v:line id="_x0000_s1408" style="position:absolute" from="1711,3219" to="9662,3220" strokeweight="0"/>
            <v:rect id="_x0000_s1409" style="position:absolute;left:1711;top:3219;width:7951;height:19" fillcolor="black" stroked="f"/>
            <v:rect id="_x0000_s1410" style="position:absolute;left:7672;top:3984;width:1990;height:19" fillcolor="black" stroked="f"/>
            <v:rect id="_x0000_s1411" style="position:absolute;left:7672;top:4023;width:1990;height:19" fillcolor="black" stroked="f"/>
            <v:line id="_x0000_s1412" style="position:absolute" from="1711,4788" to="9662,4789" strokeweight="0"/>
            <v:rect id="_x0000_s1413" style="position:absolute;left:1711;top:4788;width:7951;height:19" fillcolor="black" stroked="f"/>
            <v:line id="_x0000_s1414" style="position:absolute" from="1711,5302" to="9662,5303" strokeweight="0"/>
            <v:rect id="_x0000_s1415" style="position:absolute;left:1711;top:5302;width:7951;height:19" fillcolor="black" stroked="f"/>
            <v:rect id="_x0000_s1416" style="position:absolute;left:4159;top:4788;width:842;height:396" strokeweight="1.45pt"/>
            <v:shape id="_x0000_s1417" style="position:absolute;left:3887;top:4776;width:281;height:214" coordsize="281,214" path="m281,24l264,,,190r17,24l281,24xe" fillcolor="black" stroked="f">
              <v:path arrowok="t"/>
            </v:shape>
            <v:shape id="_x0000_s1418" style="position:absolute;left:3875;top:4980;width:291;height:199" coordsize="291,199" path="m15,l,24,276,199r15,-24l15,xe" fillcolor="black" stroked="f">
              <v:path arrowok="t"/>
            </v:shape>
            <v:shape id="_x0000_s1419" style="position:absolute;left:4807;top:3245;width:2344;height:1534" coordsize="2344,1534" path="m,l,658r,l,938r,188l391,1126,96,1534,976,1126r1368,l2344,938r,-280l2344,658,2344,,976,,391,r,l,xe" strokeweight=".7pt">
              <v:path arrowok="t"/>
            </v:shape>
            <v:rect id="_x0000_s1420" style="position:absolute;left:4843;top:3257;width:2106;height:720" filled="f" stroked="f">
              <v:textbox style="mso-next-textbox:#_x0000_s1420" inset="0,0,0,0">
                <w:txbxContent>
                  <w:p w14:paraId="59C34026" w14:textId="77777777" w:rsidR="00D569CE" w:rsidRDefault="00D569CE">
                    <w:r>
                      <w:rPr>
                        <w:rFonts w:ascii="ＭＳ Ｐゴシック" w:eastAsia="ＭＳ Ｐゴシック" w:cs="ＭＳ Ｐゴシック" w:hint="eastAsia"/>
                        <w:color w:val="000000"/>
                        <w:sz w:val="22"/>
                        <w:szCs w:val="22"/>
                      </w:rPr>
                      <w:t>右側のタイヤが路肩の</w:t>
                    </w:r>
                  </w:p>
                </w:txbxContent>
              </v:textbox>
            </v:rect>
            <v:rect id="_x0000_s1421" style="position:absolute;left:4843;top:3502;width:2081;height:720" filled="f" stroked="f">
              <v:textbox style="mso-next-textbox:#_x0000_s1421" inset="0,0,0,0">
                <w:txbxContent>
                  <w:p w14:paraId="136A3B19" w14:textId="77777777" w:rsidR="00D569CE" w:rsidRDefault="00D569CE">
                    <w:r>
                      <w:rPr>
                        <w:rFonts w:ascii="ＭＳ Ｐゴシック" w:eastAsia="ＭＳ Ｐゴシック" w:cs="ＭＳ Ｐゴシック" w:hint="eastAsia"/>
                        <w:color w:val="000000"/>
                        <w:sz w:val="22"/>
                        <w:szCs w:val="22"/>
                      </w:rPr>
                      <w:t>白線の上に乗っている</w:t>
                    </w:r>
                  </w:p>
                </w:txbxContent>
              </v:textbox>
            </v:rect>
            <v:rect id="_x0000_s1422" style="position:absolute;left:4843;top:3747;width:2171;height:720" filled="f" stroked="f">
              <v:textbox style="mso-next-textbox:#_x0000_s1422" inset="0,0,0,0">
                <w:txbxContent>
                  <w:p w14:paraId="128EB628" w14:textId="3CACABE6" w:rsidR="00D569CE" w:rsidRDefault="00D569CE">
                    <w:r>
                      <w:rPr>
                        <w:rFonts w:ascii="ＭＳ Ｐゴシック" w:eastAsia="ＭＳ Ｐゴシック" w:cs="ＭＳ Ｐゴシック" w:hint="eastAsia"/>
                        <w:color w:val="000000"/>
                        <w:sz w:val="22"/>
                        <w:szCs w:val="22"/>
                      </w:rPr>
                      <w:t>状態は、車線上へのは</w:t>
                    </w:r>
                  </w:p>
                </w:txbxContent>
              </v:textbox>
            </v:rect>
            <v:rect id="_x0000_s1423" style="position:absolute;left:4843;top:3991;width:1918;height:720" filled="f" stroked="f">
              <v:textbox style="mso-next-textbox:#_x0000_s1423" inset="0,0,0,0">
                <w:txbxContent>
                  <w:p w14:paraId="733B0587" w14:textId="77777777" w:rsidR="00D569CE" w:rsidRDefault="00D569CE">
                    <w:r>
                      <w:rPr>
                        <w:rFonts w:ascii="ＭＳ Ｐゴシック" w:eastAsia="ＭＳ Ｐゴシック" w:cs="ＭＳ Ｐゴシック" w:hint="eastAsia"/>
                        <w:color w:val="000000"/>
                        <w:sz w:val="22"/>
                        <w:szCs w:val="22"/>
                      </w:rPr>
                      <w:t>み出しとみなします。</w:t>
                    </w:r>
                  </w:p>
                </w:txbxContent>
              </v:textbox>
            </v:rect>
          </v:group>
        </w:pict>
      </w:r>
    </w:p>
    <w:p w14:paraId="4BB5B326" w14:textId="77777777" w:rsidR="005C29CD" w:rsidRDefault="005C29CD">
      <w:pPr>
        <w:rPr>
          <w:rFonts w:ascii="ＭＳ Ｐゴシック" w:eastAsia="ＭＳ Ｐゴシック" w:hAnsi="ＭＳ Ｐゴシック"/>
          <w:spacing w:val="2"/>
          <w:kern w:val="16"/>
          <w:position w:val="2"/>
          <w:sz w:val="22"/>
          <w:szCs w:val="22"/>
        </w:rPr>
      </w:pPr>
    </w:p>
    <w:p w14:paraId="14A6A42E" w14:textId="77777777" w:rsidR="005C29CD" w:rsidRDefault="005C29CD">
      <w:pPr>
        <w:rPr>
          <w:rFonts w:ascii="ＭＳ Ｐゴシック" w:eastAsia="ＭＳ Ｐゴシック" w:hAnsi="ＭＳ Ｐゴシック"/>
          <w:spacing w:val="2"/>
          <w:kern w:val="16"/>
          <w:position w:val="2"/>
          <w:sz w:val="22"/>
          <w:szCs w:val="22"/>
        </w:rPr>
      </w:pPr>
    </w:p>
    <w:p w14:paraId="57F5375A" w14:textId="77777777" w:rsidR="005C29CD" w:rsidRDefault="005C29CD">
      <w:pPr>
        <w:rPr>
          <w:rFonts w:ascii="ＭＳ Ｐゴシック" w:eastAsia="ＭＳ Ｐゴシック" w:hAnsi="ＭＳ Ｐゴシック"/>
          <w:spacing w:val="2"/>
          <w:kern w:val="16"/>
          <w:position w:val="2"/>
          <w:sz w:val="22"/>
          <w:szCs w:val="22"/>
        </w:rPr>
      </w:pPr>
    </w:p>
    <w:p w14:paraId="75594BD6" w14:textId="77777777" w:rsidR="005C29CD" w:rsidRDefault="005C29CD">
      <w:pPr>
        <w:rPr>
          <w:rFonts w:ascii="ＭＳ Ｐゴシック" w:eastAsia="ＭＳ Ｐゴシック" w:hAnsi="ＭＳ Ｐゴシック"/>
          <w:spacing w:val="2"/>
          <w:kern w:val="16"/>
          <w:position w:val="2"/>
          <w:sz w:val="22"/>
          <w:szCs w:val="22"/>
        </w:rPr>
      </w:pPr>
    </w:p>
    <w:p w14:paraId="7DBF5044" w14:textId="77777777" w:rsidR="005C29CD" w:rsidRDefault="005C29CD">
      <w:pPr>
        <w:rPr>
          <w:rFonts w:ascii="ＭＳ Ｐゴシック" w:eastAsia="ＭＳ Ｐゴシック" w:hAnsi="ＭＳ Ｐゴシック"/>
          <w:spacing w:val="2"/>
          <w:kern w:val="16"/>
          <w:position w:val="2"/>
          <w:sz w:val="22"/>
          <w:szCs w:val="22"/>
        </w:rPr>
      </w:pPr>
    </w:p>
    <w:p w14:paraId="2F7746E7" w14:textId="77777777" w:rsidR="005C29CD" w:rsidRDefault="005C29CD">
      <w:pPr>
        <w:rPr>
          <w:rFonts w:ascii="ＭＳ Ｐゴシック" w:eastAsia="ＭＳ Ｐゴシック" w:hAnsi="ＭＳ Ｐゴシック"/>
          <w:spacing w:val="2"/>
          <w:kern w:val="16"/>
          <w:position w:val="2"/>
          <w:sz w:val="22"/>
          <w:szCs w:val="22"/>
        </w:rPr>
      </w:pPr>
    </w:p>
    <w:p w14:paraId="0DE7CBAF" w14:textId="77777777" w:rsidR="005C29CD" w:rsidRDefault="005C29CD">
      <w:pPr>
        <w:rPr>
          <w:rFonts w:ascii="ＭＳ Ｐゴシック" w:eastAsia="ＭＳ Ｐゴシック" w:hAnsi="ＭＳ Ｐゴシック"/>
          <w:spacing w:val="2"/>
          <w:kern w:val="16"/>
          <w:position w:val="2"/>
          <w:sz w:val="22"/>
          <w:szCs w:val="22"/>
        </w:rPr>
      </w:pPr>
    </w:p>
    <w:p w14:paraId="54FA4780" w14:textId="77777777" w:rsidR="005E583D" w:rsidRDefault="005E583D">
      <w:pPr>
        <w:rPr>
          <w:rFonts w:ascii="ＭＳ Ｐゴシック" w:eastAsia="ＭＳ Ｐゴシック" w:hAnsi="ＭＳ Ｐゴシック"/>
          <w:spacing w:val="2"/>
          <w:kern w:val="16"/>
          <w:position w:val="2"/>
          <w:sz w:val="22"/>
          <w:szCs w:val="22"/>
        </w:rPr>
      </w:pPr>
    </w:p>
    <w:p w14:paraId="107DC228" w14:textId="41B8434A"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路肩内に車体は止まっているが、右側のタイヤが路肩の白線を踏んでいる状態、又は</w:t>
      </w:r>
    </w:p>
    <w:p w14:paraId="438E3A3E"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ドアミラー等が本線車道等上にはみ出している状態も、「本線車道等へのはみ出し」とみなします</w:t>
      </w:r>
    </w:p>
    <w:p w14:paraId="425D41D4" w14:textId="77777777" w:rsidR="005C29CD" w:rsidRDefault="005C29CD">
      <w:pPr>
        <w:rPr>
          <w:rFonts w:ascii="ＭＳ Ｐゴシック" w:eastAsia="ＭＳ Ｐゴシック" w:hAnsi="ＭＳ Ｐゴシック"/>
          <w:spacing w:val="2"/>
          <w:kern w:val="16"/>
          <w:position w:val="2"/>
          <w:sz w:val="22"/>
          <w:szCs w:val="22"/>
        </w:rPr>
      </w:pPr>
    </w:p>
    <w:p w14:paraId="0EB32BAC" w14:textId="77777777" w:rsidR="005C29CD" w:rsidRDefault="005C29CD">
      <w:pPr>
        <w:rPr>
          <w:rFonts w:ascii="ＭＳ Ｐゴシック" w:eastAsia="ＭＳ Ｐゴシック" w:hAnsi="ＭＳ Ｐゴシック"/>
          <w:spacing w:val="2"/>
          <w:kern w:val="16"/>
          <w:position w:val="2"/>
          <w:sz w:val="22"/>
          <w:szCs w:val="22"/>
        </w:rPr>
      </w:pPr>
    </w:p>
    <w:p w14:paraId="0A9F2E2B" w14:textId="77777777" w:rsidR="005C29CD" w:rsidRDefault="005C29CD">
      <w:pPr>
        <w:rPr>
          <w:rFonts w:ascii="ＭＳ Ｐゴシック" w:eastAsia="ＭＳ Ｐゴシック" w:hAnsi="ＭＳ Ｐゴシック"/>
          <w:spacing w:val="2"/>
          <w:kern w:val="16"/>
          <w:position w:val="2"/>
          <w:sz w:val="22"/>
          <w:szCs w:val="22"/>
        </w:rPr>
      </w:pPr>
    </w:p>
    <w:p w14:paraId="17BAE271" w14:textId="77777777" w:rsidR="005C29CD" w:rsidRDefault="005C29CD">
      <w:pPr>
        <w:rPr>
          <w:rFonts w:ascii="ＭＳ Ｐゴシック" w:eastAsia="ＭＳ Ｐゴシック" w:hAnsi="ＭＳ Ｐゴシック"/>
          <w:spacing w:val="2"/>
          <w:kern w:val="16"/>
          <w:position w:val="2"/>
          <w:sz w:val="22"/>
          <w:szCs w:val="22"/>
        </w:rPr>
      </w:pPr>
    </w:p>
    <w:p w14:paraId="778DD314" w14:textId="77777777" w:rsidR="005C29CD" w:rsidRPr="00C52399" w:rsidRDefault="005C29CD">
      <w:pPr>
        <w:rPr>
          <w:rFonts w:ascii="ＭＳ Ｐゴシック" w:eastAsia="ＭＳ Ｐゴシック" w:hAnsi="ＭＳ Ｐゴシック"/>
          <w:spacing w:val="2"/>
          <w:kern w:val="16"/>
          <w:position w:val="2"/>
          <w:sz w:val="22"/>
          <w:szCs w:val="22"/>
        </w:rPr>
      </w:pPr>
    </w:p>
    <w:p w14:paraId="16E791CA"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（別図２）</w:t>
      </w:r>
    </w:p>
    <w:p w14:paraId="4CD0BF09"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～現場配置図例（警戒車なしの場合）～</w:t>
      </w:r>
    </w:p>
    <w:p w14:paraId="7F3D8F23" w14:textId="77777777" w:rsidR="005C29CD" w:rsidRDefault="005C29CD">
      <w:pPr>
        <w:rPr>
          <w:rFonts w:ascii="ＭＳ Ｐゴシック" w:eastAsia="ＭＳ Ｐゴシック" w:hAnsi="ＭＳ Ｐゴシック"/>
        </w:rPr>
      </w:pPr>
    </w:p>
    <w:p w14:paraId="77A92DDE" w14:textId="77777777" w:rsidR="005C29CD" w:rsidRDefault="00653225">
      <w:pPr>
        <w:rPr>
          <w:rFonts w:ascii="ＭＳ Ｐゴシック" w:eastAsia="ＭＳ Ｐゴシック" w:hAnsi="ＭＳ Ｐゴシック"/>
        </w:rPr>
      </w:pPr>
      <w:r>
        <w:rPr>
          <w:noProof/>
          <w:sz w:val="20"/>
        </w:rPr>
        <w:pict w14:anchorId="2F044C74">
          <v:line id="_x0000_s1426" style="position:absolute;left:0;text-align:left;z-index:251660288" from="153pt,45pt" to="180pt,63pt">
            <v:stroke endarrow="block"/>
          </v:line>
        </w:pict>
      </w:r>
      <w:r>
        <w:rPr>
          <w:noProof/>
          <w:sz w:val="20"/>
        </w:rPr>
        <w:pict w14:anchorId="52F5C792">
          <v:line id="_x0000_s1425" style="position:absolute;left:0;text-align:left;flip:x;z-index:251659264" from="90pt,45pt" to="126pt,63pt">
            <v:stroke endarrow="block"/>
          </v:line>
        </w:pict>
      </w:r>
      <w:r>
        <w:rPr>
          <w:noProof/>
          <w:sz w:val="20"/>
        </w:rPr>
        <w:pict w14:anchorId="39F6062E">
          <v:shapetype id="_x0000_t202" coordsize="21600,21600" o:spt="202" path="m,l,21600r21600,l21600,xe">
            <v:stroke joinstyle="miter"/>
            <v:path gradientshapeok="t" o:connecttype="rect"/>
          </v:shapetype>
          <v:shape id="_x0000_s1424" type="#_x0000_t202" style="position:absolute;left:0;text-align:left;margin-left:99pt;margin-top:27pt;width:108pt;height:18pt;z-index:251658240" filled="f" stroked="f">
            <v:textbox inset="5.85pt,.7pt,5.85pt,.7pt">
              <w:txbxContent>
                <w:p w14:paraId="2C31DBCA" w14:textId="77777777" w:rsidR="00D569CE" w:rsidRDefault="00D569CE">
                  <w:pPr>
                    <w:rPr>
                      <w:rFonts w:eastAsia="ＭＳ ゴシック"/>
                      <w:sz w:val="16"/>
                    </w:rPr>
                  </w:pPr>
                  <w:r>
                    <w:rPr>
                      <w:rFonts w:eastAsia="ＭＳ ゴシック" w:hint="eastAsia"/>
                      <w:sz w:val="16"/>
                    </w:rPr>
                    <w:t>停止位置は事案に応じて</w:t>
                  </w:r>
                </w:p>
              </w:txbxContent>
            </v:textbox>
          </v:shape>
        </w:pict>
      </w:r>
      <w:r w:rsidR="005C29CD">
        <w:object w:dxaOrig="8956" w:dyaOrig="2940" w14:anchorId="2E57D9E5">
          <v:shape id="_x0000_i1025" type="#_x0000_t75" style="width:424.85pt;height:139.6pt" o:ole="">
            <v:imagedata r:id="rId11" o:title=""/>
          </v:shape>
          <o:OLEObject Type="Embed" ProgID="PBrush" ShapeID="_x0000_i1025" DrawAspect="Content" ObjectID="_1798970485" r:id="rId12"/>
        </w:object>
      </w:r>
    </w:p>
    <w:p w14:paraId="30519D1A" w14:textId="77777777" w:rsidR="005C29CD" w:rsidRDefault="005C29CD">
      <w:pPr>
        <w:rPr>
          <w:rFonts w:ascii="ＭＳ Ｐゴシック" w:eastAsia="ＭＳ Ｐゴシック" w:hAnsi="ＭＳ Ｐゴシック"/>
        </w:rPr>
      </w:pPr>
    </w:p>
    <w:p w14:paraId="4604C73C" w14:textId="77777777" w:rsidR="005C29CD" w:rsidRDefault="00653225">
      <w:pPr>
        <w:rPr>
          <w:rFonts w:ascii="ＭＳ Ｐゴシック" w:eastAsia="ＭＳ Ｐゴシック" w:hAnsi="ＭＳ Ｐゴシック"/>
        </w:rPr>
      </w:pPr>
      <w:r>
        <w:rPr>
          <w:rFonts w:ascii="ＭＳ Ｐゴシック" w:eastAsia="ＭＳ Ｐゴシック" w:hAnsi="ＭＳ Ｐゴシック"/>
          <w:noProof/>
          <w:sz w:val="20"/>
        </w:rPr>
        <w:pict w14:anchorId="7B4EEF18">
          <v:shape id="_x0000_s1344" type="#_x0000_t202" style="position:absolute;left:0;text-align:left;margin-left:9pt;margin-top:0;width:414pt;height:36pt;z-index:251655168" stroked="f">
            <v:textbox inset="5.85pt,.7pt,5.85pt,.7pt">
              <w:txbxContent>
                <w:p w14:paraId="4610FF2F" w14:textId="77777777" w:rsidR="00D569CE" w:rsidRDefault="00D569CE">
                  <w:pPr>
                    <w:pStyle w:val="20"/>
                  </w:pPr>
                  <w:r>
                    <w:rPr>
                      <w:rFonts w:hint="eastAsia"/>
                    </w:rPr>
                    <w:t>※上記記載の配置・距離については、一例であり、現場の実情に合わせること。</w:t>
                  </w:r>
                </w:p>
              </w:txbxContent>
            </v:textbox>
          </v:shape>
        </w:pict>
      </w:r>
    </w:p>
    <w:p w14:paraId="405C2C01" w14:textId="77777777" w:rsidR="005C29CD" w:rsidRDefault="005C29CD">
      <w:pPr>
        <w:rPr>
          <w:rFonts w:ascii="ＭＳ Ｐゴシック" w:eastAsia="ＭＳ Ｐゴシック" w:hAnsi="ＭＳ Ｐゴシック"/>
        </w:rPr>
      </w:pPr>
    </w:p>
    <w:p w14:paraId="2B10E8B9" w14:textId="77777777" w:rsidR="005C29CD" w:rsidRDefault="005C29CD">
      <w:pPr>
        <w:rPr>
          <w:rFonts w:ascii="ＭＳ Ｐゴシック" w:eastAsia="ＭＳ Ｐゴシック" w:hAnsi="ＭＳ Ｐゴシック"/>
        </w:rPr>
      </w:pPr>
    </w:p>
    <w:p w14:paraId="42BCCA30" w14:textId="6E0D3945" w:rsidR="00C164D9" w:rsidRDefault="00C164D9">
      <w:pPr>
        <w:rPr>
          <w:rFonts w:ascii="ＭＳ Ｐゴシック" w:eastAsia="ＭＳ Ｐゴシック" w:hAnsi="ＭＳ Ｐゴシック"/>
        </w:rPr>
      </w:pPr>
    </w:p>
    <w:p w14:paraId="0C5B036E" w14:textId="77777777" w:rsidR="00790D34" w:rsidRDefault="00790D34">
      <w:pPr>
        <w:rPr>
          <w:rFonts w:ascii="ＭＳ Ｐゴシック" w:eastAsia="ＭＳ Ｐゴシック" w:hAnsi="ＭＳ Ｐゴシック"/>
        </w:rPr>
      </w:pPr>
    </w:p>
    <w:p w14:paraId="5FA56A21" w14:textId="77777777" w:rsidR="00C164D9" w:rsidRDefault="00C164D9">
      <w:pPr>
        <w:rPr>
          <w:rFonts w:ascii="ＭＳ Ｐゴシック" w:eastAsia="ＭＳ Ｐゴシック" w:hAnsi="ＭＳ Ｐゴシック"/>
        </w:rPr>
      </w:pPr>
    </w:p>
    <w:p w14:paraId="67E553E5" w14:textId="77777777" w:rsidR="00C164D9" w:rsidRDefault="00C164D9">
      <w:pPr>
        <w:rPr>
          <w:rFonts w:ascii="ＭＳ Ｐゴシック" w:eastAsia="ＭＳ Ｐゴシック" w:hAnsi="ＭＳ Ｐゴシック"/>
        </w:rPr>
      </w:pPr>
    </w:p>
    <w:p w14:paraId="63D06536" w14:textId="77777777" w:rsidR="005C29CD" w:rsidRDefault="005C29CD">
      <w:pPr>
        <w:rPr>
          <w:rFonts w:ascii="ＭＳ Ｐゴシック" w:eastAsia="ＭＳ Ｐゴシック" w:hAnsi="ＭＳ Ｐゴシック"/>
        </w:rPr>
      </w:pPr>
    </w:p>
    <w:p w14:paraId="4CC7AD78" w14:textId="77777777" w:rsidR="005C29CD" w:rsidRDefault="005C29CD">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lastRenderedPageBreak/>
        <w:t>（別図３）</w:t>
      </w:r>
    </w:p>
    <w:p w14:paraId="2356C12B" w14:textId="77777777" w:rsidR="005C29CD" w:rsidRDefault="005C29CD">
      <w:pPr>
        <w:jc w:val="cente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hint="eastAsia"/>
          <w:spacing w:val="2"/>
          <w:kern w:val="16"/>
          <w:position w:val="2"/>
          <w:sz w:val="22"/>
          <w:szCs w:val="22"/>
        </w:rPr>
        <w:t>～現場配置図例（警戒車ありの場合）～</w:t>
      </w:r>
    </w:p>
    <w:p w14:paraId="523D49AA" w14:textId="77777777" w:rsidR="005C29CD" w:rsidRDefault="005C29CD">
      <w:pPr>
        <w:rPr>
          <w:rFonts w:ascii="ＭＳ Ｐゴシック" w:eastAsia="ＭＳ Ｐゴシック" w:hAnsi="ＭＳ Ｐゴシック"/>
        </w:rPr>
      </w:pPr>
      <w:r>
        <w:object w:dxaOrig="9134" w:dyaOrig="2955" w14:anchorId="1E3761CF">
          <v:shape id="_x0000_i1026" type="#_x0000_t75" style="width:425.4pt;height:137.95pt" o:ole="">
            <v:imagedata r:id="rId13" o:title=""/>
          </v:shape>
          <o:OLEObject Type="Embed" ProgID="PBrush" ShapeID="_x0000_i1026" DrawAspect="Content" ObjectID="_1798970486" r:id="rId14"/>
        </w:object>
      </w:r>
    </w:p>
    <w:p w14:paraId="143FDDB2" w14:textId="77777777" w:rsidR="005C29CD" w:rsidRDefault="00653225">
      <w:pPr>
        <w:rPr>
          <w:rFonts w:ascii="ＭＳ Ｐゴシック" w:eastAsia="ＭＳ Ｐゴシック" w:hAnsi="ＭＳ Ｐゴシック"/>
        </w:rPr>
      </w:pPr>
      <w:r>
        <w:rPr>
          <w:rFonts w:ascii="ＭＳ Ｐゴシック" w:eastAsia="ＭＳ Ｐゴシック" w:hAnsi="ＭＳ Ｐゴシック"/>
          <w:noProof/>
          <w:sz w:val="20"/>
        </w:rPr>
        <w:pict w14:anchorId="4DAFFFDD">
          <v:shape id="_x0000_s1345" type="#_x0000_t202" style="position:absolute;left:0;text-align:left;margin-left:0;margin-top:0;width:414pt;height:36pt;z-index:251656192" stroked="f">
            <v:textbox inset="5.85pt,.7pt,5.85pt,.7pt">
              <w:txbxContent>
                <w:p w14:paraId="33B226A4" w14:textId="77777777" w:rsidR="00D569CE" w:rsidRDefault="00D569CE">
                  <w:pPr>
                    <w:pStyle w:val="20"/>
                  </w:pPr>
                  <w:r>
                    <w:rPr>
                      <w:rFonts w:hint="eastAsia"/>
                    </w:rPr>
                    <w:t>※上記記載の配置・距離については、一例であり、現場の実情に合わせること。</w:t>
                  </w:r>
                </w:p>
              </w:txbxContent>
            </v:textbox>
          </v:shape>
        </w:pict>
      </w:r>
    </w:p>
    <w:p w14:paraId="7128AE75" w14:textId="77777777" w:rsidR="005C29CD" w:rsidRDefault="005C29CD">
      <w:pPr>
        <w:rPr>
          <w:rFonts w:ascii="ＭＳ Ｐゴシック" w:eastAsia="ＭＳ Ｐゴシック" w:hAnsi="ＭＳ Ｐゴシック"/>
        </w:rPr>
      </w:pPr>
    </w:p>
    <w:sectPr w:rsidR="005C29CD">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4734" w14:textId="77777777" w:rsidR="00D569CE" w:rsidRDefault="00D569CE" w:rsidP="005C29CD">
      <w:r>
        <w:separator/>
      </w:r>
    </w:p>
  </w:endnote>
  <w:endnote w:type="continuationSeparator" w:id="0">
    <w:p w14:paraId="7BF0BCB5" w14:textId="77777777" w:rsidR="00D569CE" w:rsidRDefault="00D569CE" w:rsidP="005C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A5F1"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28DB93" w14:textId="77777777" w:rsidR="00D569CE" w:rsidRDefault="00D56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1C17"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2399">
      <w:rPr>
        <w:rStyle w:val="a6"/>
        <w:noProof/>
      </w:rPr>
      <w:t>8</w:t>
    </w:r>
    <w:r>
      <w:rPr>
        <w:rStyle w:val="a6"/>
      </w:rPr>
      <w:fldChar w:fldCharType="end"/>
    </w:r>
  </w:p>
  <w:p w14:paraId="41FA52E1" w14:textId="77777777" w:rsidR="00D569CE" w:rsidRDefault="00D569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ADEE" w14:textId="77777777" w:rsidR="00D569CE" w:rsidRDefault="00D569CE" w:rsidP="005C29CD">
      <w:r>
        <w:separator/>
      </w:r>
    </w:p>
  </w:footnote>
  <w:footnote w:type="continuationSeparator" w:id="0">
    <w:p w14:paraId="2CADCBA2" w14:textId="77777777" w:rsidR="00D569CE" w:rsidRDefault="00D569CE" w:rsidP="005C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F196" w14:textId="424983A5" w:rsidR="00037A38" w:rsidRDefault="00037A38" w:rsidP="008C47AA">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AF8"/>
    <w:multiLevelType w:val="hybridMultilevel"/>
    <w:tmpl w:val="BCBAB57E"/>
    <w:lvl w:ilvl="0" w:tplc="A9466F7E">
      <w:start w:val="2"/>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0C6305"/>
    <w:multiLevelType w:val="hybridMultilevel"/>
    <w:tmpl w:val="53E886AA"/>
    <w:lvl w:ilvl="0" w:tplc="39026C6E">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6DA08C4"/>
    <w:multiLevelType w:val="hybridMultilevel"/>
    <w:tmpl w:val="527829C4"/>
    <w:lvl w:ilvl="0" w:tplc="AB86C3F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3E3186"/>
    <w:multiLevelType w:val="hybridMultilevel"/>
    <w:tmpl w:val="DB9213F0"/>
    <w:lvl w:ilvl="0" w:tplc="D7709F6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C27773F"/>
    <w:multiLevelType w:val="hybridMultilevel"/>
    <w:tmpl w:val="87AC67A2"/>
    <w:lvl w:ilvl="0" w:tplc="907691EC">
      <w:start w:val="2"/>
      <w:numFmt w:val="decimalEnclosedCircle"/>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0CE30D06"/>
    <w:multiLevelType w:val="hybridMultilevel"/>
    <w:tmpl w:val="CB229074"/>
    <w:lvl w:ilvl="0" w:tplc="C6542B2E">
      <w:start w:val="6"/>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D7F7C96"/>
    <w:multiLevelType w:val="hybridMultilevel"/>
    <w:tmpl w:val="87C2A90A"/>
    <w:lvl w:ilvl="0" w:tplc="DA489632">
      <w:start w:val="1"/>
      <w:numFmt w:val="decimalFullWidth"/>
      <w:lvlText w:val="%1."/>
      <w:lvlJc w:val="left"/>
      <w:pPr>
        <w:tabs>
          <w:tab w:val="num" w:pos="540"/>
        </w:tabs>
        <w:ind w:left="540" w:hanging="540"/>
      </w:pPr>
      <w:rPr>
        <w:rFonts w:hint="eastAsia"/>
      </w:rPr>
    </w:lvl>
    <w:lvl w:ilvl="1" w:tplc="7486995E">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5911E1"/>
    <w:multiLevelType w:val="hybridMultilevel"/>
    <w:tmpl w:val="A24CC3DA"/>
    <w:lvl w:ilvl="0" w:tplc="FC62DA48">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0E7429CF"/>
    <w:multiLevelType w:val="hybridMultilevel"/>
    <w:tmpl w:val="74069D3E"/>
    <w:lvl w:ilvl="0" w:tplc="04E633FA">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F060053"/>
    <w:multiLevelType w:val="hybridMultilevel"/>
    <w:tmpl w:val="A94EAACE"/>
    <w:lvl w:ilvl="0" w:tplc="ECEA50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052D29"/>
    <w:multiLevelType w:val="hybridMultilevel"/>
    <w:tmpl w:val="A0627DBA"/>
    <w:lvl w:ilvl="0" w:tplc="5DA2A39E">
      <w:start w:val="1"/>
      <w:numFmt w:val="decimalEnclosedCircle"/>
      <w:lvlText w:val="%1"/>
      <w:lvlJc w:val="left"/>
      <w:pPr>
        <w:tabs>
          <w:tab w:val="num" w:pos="780"/>
        </w:tabs>
        <w:ind w:left="780" w:hanging="360"/>
      </w:pPr>
      <w:rPr>
        <w:rFonts w:hint="default"/>
      </w:rPr>
    </w:lvl>
    <w:lvl w:ilvl="1" w:tplc="DBDE8A44">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0A3DFB"/>
    <w:multiLevelType w:val="hybridMultilevel"/>
    <w:tmpl w:val="F1F274EC"/>
    <w:lvl w:ilvl="0" w:tplc="3E78D996">
      <w:start w:val="4"/>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7EB407D"/>
    <w:multiLevelType w:val="hybridMultilevel"/>
    <w:tmpl w:val="6D70E23E"/>
    <w:lvl w:ilvl="0" w:tplc="A7167A1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85705AC"/>
    <w:multiLevelType w:val="hybridMultilevel"/>
    <w:tmpl w:val="5E926FE8"/>
    <w:lvl w:ilvl="0" w:tplc="843C5D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7D15BC"/>
    <w:multiLevelType w:val="hybridMultilevel"/>
    <w:tmpl w:val="F8AA45B8"/>
    <w:lvl w:ilvl="0" w:tplc="87DC9EC6">
      <w:start w:val="1"/>
      <w:numFmt w:val="decimalEnclosedCircle"/>
      <w:lvlText w:val="%1"/>
      <w:lvlJc w:val="left"/>
      <w:pPr>
        <w:tabs>
          <w:tab w:val="num" w:pos="675"/>
        </w:tabs>
        <w:ind w:left="675" w:hanging="450"/>
      </w:pPr>
      <w:rPr>
        <w:rFonts w:hint="eastAsia"/>
      </w:rPr>
    </w:lvl>
    <w:lvl w:ilvl="1" w:tplc="06EC0080">
      <w:start w:val="1"/>
      <w:numFmt w:val="bullet"/>
      <w:lvlText w:val="・"/>
      <w:lvlJc w:val="left"/>
      <w:pPr>
        <w:tabs>
          <w:tab w:val="num" w:pos="1095"/>
        </w:tabs>
        <w:ind w:left="1095"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19F04C5D"/>
    <w:multiLevelType w:val="hybridMultilevel"/>
    <w:tmpl w:val="28D60A36"/>
    <w:lvl w:ilvl="0" w:tplc="72F802D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6" w15:restartNumberingAfterBreak="0">
    <w:nsid w:val="1E450618"/>
    <w:multiLevelType w:val="hybridMultilevel"/>
    <w:tmpl w:val="8CB81158"/>
    <w:lvl w:ilvl="0" w:tplc="313EA0F6">
      <w:start w:val="5"/>
      <w:numFmt w:val="bullet"/>
      <w:lvlText w:val="○"/>
      <w:lvlJc w:val="left"/>
      <w:pPr>
        <w:tabs>
          <w:tab w:val="num" w:pos="375"/>
        </w:tabs>
        <w:ind w:left="375" w:hanging="37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1851277"/>
    <w:multiLevelType w:val="hybridMultilevel"/>
    <w:tmpl w:val="0EECB3EA"/>
    <w:lvl w:ilvl="0" w:tplc="ECEA631E">
      <w:start w:val="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3151E74"/>
    <w:multiLevelType w:val="hybridMultilevel"/>
    <w:tmpl w:val="46EE9CFE"/>
    <w:lvl w:ilvl="0" w:tplc="8C58AA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DE3C97"/>
    <w:multiLevelType w:val="hybridMultilevel"/>
    <w:tmpl w:val="D70450EE"/>
    <w:lvl w:ilvl="0" w:tplc="48C073F4">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ABF2E03"/>
    <w:multiLevelType w:val="hybridMultilevel"/>
    <w:tmpl w:val="4FBC5648"/>
    <w:lvl w:ilvl="0" w:tplc="8286F568">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2B117126"/>
    <w:multiLevelType w:val="hybridMultilevel"/>
    <w:tmpl w:val="7458C7D4"/>
    <w:lvl w:ilvl="0" w:tplc="7E5C32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2B580A0D"/>
    <w:multiLevelType w:val="hybridMultilevel"/>
    <w:tmpl w:val="6EC6169A"/>
    <w:lvl w:ilvl="0" w:tplc="9E442BCA">
      <w:start w:val="6"/>
      <w:numFmt w:val="bullet"/>
      <w:lvlText w:val="※"/>
      <w:lvlJc w:val="left"/>
      <w:pPr>
        <w:tabs>
          <w:tab w:val="num" w:pos="809"/>
        </w:tabs>
        <w:ind w:left="809" w:hanging="360"/>
      </w:pPr>
      <w:rPr>
        <w:rFonts w:ascii="ＭＳ Ｐ明朝" w:eastAsia="ＭＳ Ｐ明朝" w:hAnsi="ＭＳ Ｐ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3" w15:restartNumberingAfterBreak="0">
    <w:nsid w:val="2FC0082F"/>
    <w:multiLevelType w:val="hybridMultilevel"/>
    <w:tmpl w:val="FAB6BAA6"/>
    <w:lvl w:ilvl="0" w:tplc="B0485014">
      <w:start w:val="3"/>
      <w:numFmt w:val="bullet"/>
      <w:lvlText w:val="※"/>
      <w:lvlJc w:val="left"/>
      <w:pPr>
        <w:tabs>
          <w:tab w:val="num" w:pos="1035"/>
        </w:tabs>
        <w:ind w:left="1035" w:hanging="360"/>
      </w:pPr>
      <w:rPr>
        <w:rFonts w:ascii="ＭＳ 明朝" w:eastAsia="ＭＳ 明朝" w:hAnsi="ＭＳ 明朝" w:cs="Times New Roman" w:hint="eastAsia"/>
      </w:rPr>
    </w:lvl>
    <w:lvl w:ilvl="1" w:tplc="8DD22D1C">
      <w:start w:val="4"/>
      <w:numFmt w:val="bullet"/>
      <w:lvlText w:val="・"/>
      <w:lvlJc w:val="left"/>
      <w:pPr>
        <w:tabs>
          <w:tab w:val="num" w:pos="1545"/>
        </w:tabs>
        <w:ind w:left="1545" w:hanging="450"/>
      </w:pPr>
      <w:rPr>
        <w:rFonts w:ascii="ＭＳ 明朝" w:eastAsia="ＭＳ 明朝" w:hAnsi="ＭＳ 明朝" w:cs="Times New Roman" w:hint="eastAsia"/>
      </w:rPr>
    </w:lvl>
    <w:lvl w:ilvl="2" w:tplc="2774D998">
      <w:start w:val="4"/>
      <w:numFmt w:val="bullet"/>
      <w:lvlText w:val="★"/>
      <w:lvlJc w:val="left"/>
      <w:pPr>
        <w:tabs>
          <w:tab w:val="num" w:pos="2190"/>
        </w:tabs>
        <w:ind w:left="2190" w:hanging="675"/>
      </w:pPr>
      <w:rPr>
        <w:rFonts w:ascii="ＭＳ 明朝" w:eastAsia="ＭＳ 明朝" w:hAnsi="ＭＳ 明朝" w:cs="Times New Roman" w:hint="eastAsia"/>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2FE809D0"/>
    <w:multiLevelType w:val="hybridMultilevel"/>
    <w:tmpl w:val="C2D853F2"/>
    <w:lvl w:ilvl="0" w:tplc="8B1646B4">
      <w:start w:val="1"/>
      <w:numFmt w:val="decimalFullWidth"/>
      <w:lvlText w:val="（%1）"/>
      <w:lvlJc w:val="left"/>
      <w:pPr>
        <w:tabs>
          <w:tab w:val="num" w:pos="613"/>
        </w:tabs>
        <w:ind w:left="613" w:hanging="39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5" w15:restartNumberingAfterBreak="0">
    <w:nsid w:val="34026626"/>
    <w:multiLevelType w:val="hybridMultilevel"/>
    <w:tmpl w:val="45CE4672"/>
    <w:lvl w:ilvl="0" w:tplc="5ACA789A">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6" w15:restartNumberingAfterBreak="0">
    <w:nsid w:val="35885B31"/>
    <w:multiLevelType w:val="hybridMultilevel"/>
    <w:tmpl w:val="EE8E72F0"/>
    <w:lvl w:ilvl="0" w:tplc="CF3CC5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FB6418"/>
    <w:multiLevelType w:val="hybridMultilevel"/>
    <w:tmpl w:val="D384F98E"/>
    <w:lvl w:ilvl="0" w:tplc="B5E6B1E2">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39786F98"/>
    <w:multiLevelType w:val="hybridMultilevel"/>
    <w:tmpl w:val="D104388A"/>
    <w:lvl w:ilvl="0" w:tplc="0CE64260">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4918CB"/>
    <w:multiLevelType w:val="hybridMultilevel"/>
    <w:tmpl w:val="9A66A63C"/>
    <w:lvl w:ilvl="0" w:tplc="B7387C22">
      <w:start w:val="8"/>
      <w:numFmt w:val="decimalFullWidth"/>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25C10C8"/>
    <w:multiLevelType w:val="hybridMultilevel"/>
    <w:tmpl w:val="0FAC98E8"/>
    <w:lvl w:ilvl="0" w:tplc="7C9E2552">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705566A"/>
    <w:multiLevelType w:val="hybridMultilevel"/>
    <w:tmpl w:val="28ACB7A4"/>
    <w:lvl w:ilvl="0" w:tplc="E2ECFB10">
      <w:start w:val="3"/>
      <w:numFmt w:val="bullet"/>
      <w:lvlText w:val="・"/>
      <w:lvlJc w:val="left"/>
      <w:pPr>
        <w:tabs>
          <w:tab w:val="num" w:pos="538"/>
        </w:tabs>
        <w:ind w:left="538" w:hanging="36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2" w15:restartNumberingAfterBreak="0">
    <w:nsid w:val="502A2B7E"/>
    <w:multiLevelType w:val="hybridMultilevel"/>
    <w:tmpl w:val="73061B22"/>
    <w:lvl w:ilvl="0" w:tplc="A52E870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3" w15:restartNumberingAfterBreak="0">
    <w:nsid w:val="534B2DD8"/>
    <w:multiLevelType w:val="hybridMultilevel"/>
    <w:tmpl w:val="1F4AA1AC"/>
    <w:lvl w:ilvl="0" w:tplc="AF3AD6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4016BBB"/>
    <w:multiLevelType w:val="hybridMultilevel"/>
    <w:tmpl w:val="D018BDB8"/>
    <w:lvl w:ilvl="0" w:tplc="065A1CEC">
      <w:start w:val="3"/>
      <w:numFmt w:val="bullet"/>
      <w:lvlText w:val="・"/>
      <w:lvlJc w:val="left"/>
      <w:pPr>
        <w:tabs>
          <w:tab w:val="num" w:pos="568"/>
        </w:tabs>
        <w:ind w:left="568" w:hanging="39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5" w15:restartNumberingAfterBreak="0">
    <w:nsid w:val="54436509"/>
    <w:multiLevelType w:val="hybridMultilevel"/>
    <w:tmpl w:val="025E4408"/>
    <w:lvl w:ilvl="0" w:tplc="F8EE661E">
      <w:start w:val="1"/>
      <w:numFmt w:val="decimalFullWidth"/>
      <w:lvlText w:val="（%1）"/>
      <w:lvlJc w:val="left"/>
      <w:pPr>
        <w:tabs>
          <w:tab w:val="num" w:pos="540"/>
        </w:tabs>
        <w:ind w:left="540" w:hanging="39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6" w15:restartNumberingAfterBreak="0">
    <w:nsid w:val="58F32FF8"/>
    <w:multiLevelType w:val="hybridMultilevel"/>
    <w:tmpl w:val="C22CB446"/>
    <w:lvl w:ilvl="0" w:tplc="4ADE8B6A">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15009EA"/>
    <w:multiLevelType w:val="hybridMultilevel"/>
    <w:tmpl w:val="45564734"/>
    <w:lvl w:ilvl="0" w:tplc="73A04D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460091E"/>
    <w:multiLevelType w:val="hybridMultilevel"/>
    <w:tmpl w:val="A9BE4EF6"/>
    <w:lvl w:ilvl="0" w:tplc="EB06E996">
      <w:start w:val="2"/>
      <w:numFmt w:val="decimalFullWidth"/>
      <w:lvlText w:val="（%1）"/>
      <w:lvlJc w:val="left"/>
      <w:pPr>
        <w:tabs>
          <w:tab w:val="num" w:pos="599"/>
        </w:tabs>
        <w:ind w:left="599" w:hanging="37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9" w15:restartNumberingAfterBreak="0">
    <w:nsid w:val="690E08A9"/>
    <w:multiLevelType w:val="hybridMultilevel"/>
    <w:tmpl w:val="66368330"/>
    <w:lvl w:ilvl="0" w:tplc="0FA2F4C2">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0" w15:restartNumberingAfterBreak="0">
    <w:nsid w:val="6D48280F"/>
    <w:multiLevelType w:val="hybridMultilevel"/>
    <w:tmpl w:val="8D98AA82"/>
    <w:lvl w:ilvl="0" w:tplc="A42EFE68">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D95422E"/>
    <w:multiLevelType w:val="hybridMultilevel"/>
    <w:tmpl w:val="129E89C4"/>
    <w:lvl w:ilvl="0" w:tplc="387AFD8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2B444F"/>
    <w:multiLevelType w:val="hybridMultilevel"/>
    <w:tmpl w:val="CAEEA97C"/>
    <w:lvl w:ilvl="0" w:tplc="763692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E67F17"/>
    <w:multiLevelType w:val="hybridMultilevel"/>
    <w:tmpl w:val="4DBA2C12"/>
    <w:lvl w:ilvl="0" w:tplc="13AC3298">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16771"/>
    <w:multiLevelType w:val="hybridMultilevel"/>
    <w:tmpl w:val="457E7ADA"/>
    <w:lvl w:ilvl="0" w:tplc="903232DA">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96159DC"/>
    <w:multiLevelType w:val="hybridMultilevel"/>
    <w:tmpl w:val="A3C89CE4"/>
    <w:lvl w:ilvl="0" w:tplc="8672402E">
      <w:start w:val="3"/>
      <w:numFmt w:val="decimalFullWidth"/>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E14173C"/>
    <w:multiLevelType w:val="hybridMultilevel"/>
    <w:tmpl w:val="8ADC7F88"/>
    <w:lvl w:ilvl="0" w:tplc="E598A8C8">
      <w:start w:val="4"/>
      <w:numFmt w:val="bullet"/>
      <w:lvlText w:val="・"/>
      <w:lvlJc w:val="left"/>
      <w:pPr>
        <w:tabs>
          <w:tab w:val="num" w:pos="1617"/>
        </w:tabs>
        <w:ind w:left="1617" w:hanging="795"/>
      </w:pPr>
      <w:rPr>
        <w:rFonts w:ascii="ＭＳ Ｐ明朝" w:eastAsia="ＭＳ Ｐ明朝" w:hAnsi="ＭＳ Ｐ明朝" w:cs="Times New Roman" w:hint="eastAsia"/>
      </w:rPr>
    </w:lvl>
    <w:lvl w:ilvl="1" w:tplc="0409000B" w:tentative="1">
      <w:start w:val="1"/>
      <w:numFmt w:val="bullet"/>
      <w:lvlText w:val=""/>
      <w:lvlJc w:val="left"/>
      <w:pPr>
        <w:tabs>
          <w:tab w:val="num" w:pos="1662"/>
        </w:tabs>
        <w:ind w:left="1662" w:hanging="420"/>
      </w:pPr>
      <w:rPr>
        <w:rFonts w:ascii="Wingdings" w:hAnsi="Wingdings" w:hint="default"/>
      </w:rPr>
    </w:lvl>
    <w:lvl w:ilvl="2" w:tplc="0409000D" w:tentative="1">
      <w:start w:val="1"/>
      <w:numFmt w:val="bullet"/>
      <w:lvlText w:val=""/>
      <w:lvlJc w:val="left"/>
      <w:pPr>
        <w:tabs>
          <w:tab w:val="num" w:pos="2082"/>
        </w:tabs>
        <w:ind w:left="2082" w:hanging="420"/>
      </w:pPr>
      <w:rPr>
        <w:rFonts w:ascii="Wingdings" w:hAnsi="Wingdings" w:hint="default"/>
      </w:rPr>
    </w:lvl>
    <w:lvl w:ilvl="3" w:tplc="04090001" w:tentative="1">
      <w:start w:val="1"/>
      <w:numFmt w:val="bullet"/>
      <w:lvlText w:val=""/>
      <w:lvlJc w:val="left"/>
      <w:pPr>
        <w:tabs>
          <w:tab w:val="num" w:pos="2502"/>
        </w:tabs>
        <w:ind w:left="2502" w:hanging="420"/>
      </w:pPr>
      <w:rPr>
        <w:rFonts w:ascii="Wingdings" w:hAnsi="Wingdings" w:hint="default"/>
      </w:rPr>
    </w:lvl>
    <w:lvl w:ilvl="4" w:tplc="0409000B" w:tentative="1">
      <w:start w:val="1"/>
      <w:numFmt w:val="bullet"/>
      <w:lvlText w:val=""/>
      <w:lvlJc w:val="left"/>
      <w:pPr>
        <w:tabs>
          <w:tab w:val="num" w:pos="2922"/>
        </w:tabs>
        <w:ind w:left="2922" w:hanging="420"/>
      </w:pPr>
      <w:rPr>
        <w:rFonts w:ascii="Wingdings" w:hAnsi="Wingdings" w:hint="default"/>
      </w:rPr>
    </w:lvl>
    <w:lvl w:ilvl="5" w:tplc="0409000D" w:tentative="1">
      <w:start w:val="1"/>
      <w:numFmt w:val="bullet"/>
      <w:lvlText w:val=""/>
      <w:lvlJc w:val="left"/>
      <w:pPr>
        <w:tabs>
          <w:tab w:val="num" w:pos="3342"/>
        </w:tabs>
        <w:ind w:left="3342" w:hanging="420"/>
      </w:pPr>
      <w:rPr>
        <w:rFonts w:ascii="Wingdings" w:hAnsi="Wingdings" w:hint="default"/>
      </w:rPr>
    </w:lvl>
    <w:lvl w:ilvl="6" w:tplc="04090001" w:tentative="1">
      <w:start w:val="1"/>
      <w:numFmt w:val="bullet"/>
      <w:lvlText w:val=""/>
      <w:lvlJc w:val="left"/>
      <w:pPr>
        <w:tabs>
          <w:tab w:val="num" w:pos="3762"/>
        </w:tabs>
        <w:ind w:left="3762" w:hanging="420"/>
      </w:pPr>
      <w:rPr>
        <w:rFonts w:ascii="Wingdings" w:hAnsi="Wingdings" w:hint="default"/>
      </w:rPr>
    </w:lvl>
    <w:lvl w:ilvl="7" w:tplc="0409000B" w:tentative="1">
      <w:start w:val="1"/>
      <w:numFmt w:val="bullet"/>
      <w:lvlText w:val=""/>
      <w:lvlJc w:val="left"/>
      <w:pPr>
        <w:tabs>
          <w:tab w:val="num" w:pos="4182"/>
        </w:tabs>
        <w:ind w:left="4182" w:hanging="420"/>
      </w:pPr>
      <w:rPr>
        <w:rFonts w:ascii="Wingdings" w:hAnsi="Wingdings" w:hint="default"/>
      </w:rPr>
    </w:lvl>
    <w:lvl w:ilvl="8" w:tplc="0409000D" w:tentative="1">
      <w:start w:val="1"/>
      <w:numFmt w:val="bullet"/>
      <w:lvlText w:val=""/>
      <w:lvlJc w:val="left"/>
      <w:pPr>
        <w:tabs>
          <w:tab w:val="num" w:pos="4602"/>
        </w:tabs>
        <w:ind w:left="4602" w:hanging="420"/>
      </w:pPr>
      <w:rPr>
        <w:rFonts w:ascii="Wingdings" w:hAnsi="Wingdings" w:hint="default"/>
      </w:rPr>
    </w:lvl>
  </w:abstractNum>
  <w:num w:numId="1" w16cid:durableId="2104450479">
    <w:abstractNumId w:val="43"/>
  </w:num>
  <w:num w:numId="2" w16cid:durableId="2053772901">
    <w:abstractNumId w:val="6"/>
  </w:num>
  <w:num w:numId="3" w16cid:durableId="208733195">
    <w:abstractNumId w:val="45"/>
  </w:num>
  <w:num w:numId="4" w16cid:durableId="1251541286">
    <w:abstractNumId w:val="23"/>
  </w:num>
  <w:num w:numId="5" w16cid:durableId="374701031">
    <w:abstractNumId w:val="14"/>
  </w:num>
  <w:num w:numId="6" w16cid:durableId="1151753508">
    <w:abstractNumId w:val="27"/>
  </w:num>
  <w:num w:numId="7" w16cid:durableId="1350833294">
    <w:abstractNumId w:val="29"/>
  </w:num>
  <w:num w:numId="8" w16cid:durableId="1713580701">
    <w:abstractNumId w:val="5"/>
  </w:num>
  <w:num w:numId="9" w16cid:durableId="1857229964">
    <w:abstractNumId w:val="11"/>
  </w:num>
  <w:num w:numId="10" w16cid:durableId="986933548">
    <w:abstractNumId w:val="10"/>
  </w:num>
  <w:num w:numId="11" w16cid:durableId="1894582020">
    <w:abstractNumId w:val="41"/>
  </w:num>
  <w:num w:numId="12" w16cid:durableId="1118599716">
    <w:abstractNumId w:val="32"/>
  </w:num>
  <w:num w:numId="13" w16cid:durableId="1877307311">
    <w:abstractNumId w:val="15"/>
  </w:num>
  <w:num w:numId="14" w16cid:durableId="564995408">
    <w:abstractNumId w:val="1"/>
  </w:num>
  <w:num w:numId="15" w16cid:durableId="584384731">
    <w:abstractNumId w:val="46"/>
  </w:num>
  <w:num w:numId="16" w16cid:durableId="601956576">
    <w:abstractNumId w:val="22"/>
  </w:num>
  <w:num w:numId="17" w16cid:durableId="1767145378">
    <w:abstractNumId w:val="4"/>
  </w:num>
  <w:num w:numId="18" w16cid:durableId="1756315959">
    <w:abstractNumId w:val="16"/>
  </w:num>
  <w:num w:numId="19" w16cid:durableId="361367189">
    <w:abstractNumId w:val="42"/>
  </w:num>
  <w:num w:numId="20" w16cid:durableId="251428583">
    <w:abstractNumId w:val="26"/>
  </w:num>
  <w:num w:numId="21" w16cid:durableId="1347514856">
    <w:abstractNumId w:val="37"/>
  </w:num>
  <w:num w:numId="22" w16cid:durableId="1401756438">
    <w:abstractNumId w:val="9"/>
  </w:num>
  <w:num w:numId="23" w16cid:durableId="24213337">
    <w:abstractNumId w:val="18"/>
  </w:num>
  <w:num w:numId="24" w16cid:durableId="1747142146">
    <w:abstractNumId w:val="13"/>
  </w:num>
  <w:num w:numId="25" w16cid:durableId="630599969">
    <w:abstractNumId w:val="33"/>
  </w:num>
  <w:num w:numId="26" w16cid:durableId="480655820">
    <w:abstractNumId w:val="20"/>
  </w:num>
  <w:num w:numId="27" w16cid:durableId="205525664">
    <w:abstractNumId w:val="2"/>
  </w:num>
  <w:num w:numId="28" w16cid:durableId="493450659">
    <w:abstractNumId w:val="7"/>
  </w:num>
  <w:num w:numId="29" w16cid:durableId="887494845">
    <w:abstractNumId w:val="8"/>
  </w:num>
  <w:num w:numId="30" w16cid:durableId="1160148216">
    <w:abstractNumId w:val="39"/>
  </w:num>
  <w:num w:numId="31" w16cid:durableId="1979190602">
    <w:abstractNumId w:val="19"/>
  </w:num>
  <w:num w:numId="32" w16cid:durableId="966471968">
    <w:abstractNumId w:val="12"/>
  </w:num>
  <w:num w:numId="33" w16cid:durableId="1906142006">
    <w:abstractNumId w:val="3"/>
  </w:num>
  <w:num w:numId="34" w16cid:durableId="658509671">
    <w:abstractNumId w:val="21"/>
  </w:num>
  <w:num w:numId="35" w16cid:durableId="1712222228">
    <w:abstractNumId w:val="36"/>
  </w:num>
  <w:num w:numId="36" w16cid:durableId="1092313982">
    <w:abstractNumId w:val="0"/>
  </w:num>
  <w:num w:numId="37" w16cid:durableId="2077898208">
    <w:abstractNumId w:val="40"/>
  </w:num>
  <w:num w:numId="38" w16cid:durableId="571741928">
    <w:abstractNumId w:val="38"/>
  </w:num>
  <w:num w:numId="39" w16cid:durableId="1617757391">
    <w:abstractNumId w:val="35"/>
  </w:num>
  <w:num w:numId="40" w16cid:durableId="1866626266">
    <w:abstractNumId w:val="24"/>
  </w:num>
  <w:num w:numId="41" w16cid:durableId="1633974337">
    <w:abstractNumId w:val="17"/>
  </w:num>
  <w:num w:numId="42" w16cid:durableId="1663922579">
    <w:abstractNumId w:val="31"/>
  </w:num>
  <w:num w:numId="43" w16cid:durableId="597105748">
    <w:abstractNumId w:val="34"/>
  </w:num>
  <w:num w:numId="44" w16cid:durableId="1959413028">
    <w:abstractNumId w:val="44"/>
  </w:num>
  <w:num w:numId="45" w16cid:durableId="653534855">
    <w:abstractNumId w:val="28"/>
  </w:num>
  <w:num w:numId="46" w16cid:durableId="1666857708">
    <w:abstractNumId w:val="30"/>
  </w:num>
  <w:num w:numId="47" w16cid:durableId="13674879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04BA5"/>
    <w:rsid w:val="00037A38"/>
    <w:rsid w:val="0005390C"/>
    <w:rsid w:val="00093E15"/>
    <w:rsid w:val="000A5635"/>
    <w:rsid w:val="000B3781"/>
    <w:rsid w:val="000B4FBC"/>
    <w:rsid w:val="00107E07"/>
    <w:rsid w:val="00115A86"/>
    <w:rsid w:val="001356B6"/>
    <w:rsid w:val="00163A02"/>
    <w:rsid w:val="001F0E54"/>
    <w:rsid w:val="00217373"/>
    <w:rsid w:val="002D53E2"/>
    <w:rsid w:val="00425D7D"/>
    <w:rsid w:val="00434E7B"/>
    <w:rsid w:val="00464ECE"/>
    <w:rsid w:val="004B1B62"/>
    <w:rsid w:val="005448B5"/>
    <w:rsid w:val="00573459"/>
    <w:rsid w:val="00587B80"/>
    <w:rsid w:val="005C29CD"/>
    <w:rsid w:val="005C7A13"/>
    <w:rsid w:val="005E583D"/>
    <w:rsid w:val="00607A08"/>
    <w:rsid w:val="00653225"/>
    <w:rsid w:val="00696F4A"/>
    <w:rsid w:val="006C68D2"/>
    <w:rsid w:val="006D05D7"/>
    <w:rsid w:val="007810AB"/>
    <w:rsid w:val="00790D34"/>
    <w:rsid w:val="007D78C4"/>
    <w:rsid w:val="008048EE"/>
    <w:rsid w:val="00852570"/>
    <w:rsid w:val="008C47AA"/>
    <w:rsid w:val="008D1A5D"/>
    <w:rsid w:val="009032D8"/>
    <w:rsid w:val="00906915"/>
    <w:rsid w:val="00912BDA"/>
    <w:rsid w:val="009933F5"/>
    <w:rsid w:val="009A035B"/>
    <w:rsid w:val="009F0839"/>
    <w:rsid w:val="00A95266"/>
    <w:rsid w:val="00AB5DD4"/>
    <w:rsid w:val="00AB7ED5"/>
    <w:rsid w:val="00AC57EB"/>
    <w:rsid w:val="00AE42E7"/>
    <w:rsid w:val="00B06EB7"/>
    <w:rsid w:val="00B22DA8"/>
    <w:rsid w:val="00B644BA"/>
    <w:rsid w:val="00B756DC"/>
    <w:rsid w:val="00B83157"/>
    <w:rsid w:val="00B95DBD"/>
    <w:rsid w:val="00BF4857"/>
    <w:rsid w:val="00C04BA5"/>
    <w:rsid w:val="00C164D9"/>
    <w:rsid w:val="00C446C5"/>
    <w:rsid w:val="00C52399"/>
    <w:rsid w:val="00C73461"/>
    <w:rsid w:val="00C87EFB"/>
    <w:rsid w:val="00CA5692"/>
    <w:rsid w:val="00CD068F"/>
    <w:rsid w:val="00CE0697"/>
    <w:rsid w:val="00D16546"/>
    <w:rsid w:val="00D569CE"/>
    <w:rsid w:val="00D95F7E"/>
    <w:rsid w:val="00E46ECA"/>
    <w:rsid w:val="00E76F76"/>
    <w:rsid w:val="00ED1A62"/>
    <w:rsid w:val="00EF454C"/>
    <w:rsid w:val="00F001A6"/>
    <w:rsid w:val="00F36E2A"/>
    <w:rsid w:val="00F54CEF"/>
    <w:rsid w:val="00F66ABB"/>
    <w:rsid w:val="00F66F78"/>
    <w:rsid w:val="00F8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8AF2FD9"/>
  <w15:chartTrackingRefBased/>
  <w15:docId w15:val="{20C7BAF0-B6D5-45F8-AF56-BE6D590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64" w:hangingChars="600" w:hanging="1464"/>
    </w:pPr>
    <w:rPr>
      <w:spacing w:val="2"/>
      <w:kern w:val="16"/>
      <w:position w:val="2"/>
      <w:sz w:val="24"/>
    </w:rPr>
  </w:style>
  <w:style w:type="paragraph" w:styleId="2">
    <w:name w:val="Body Text Indent 2"/>
    <w:basedOn w:val="a"/>
    <w:semiHidden/>
    <w:pPr>
      <w:ind w:left="224"/>
    </w:pPr>
    <w:rPr>
      <w:rFonts w:ascii="ＭＳ Ｐ明朝" w:eastAsia="ＭＳ Ｐ明朝" w:hAnsi="ＭＳ Ｐ明朝"/>
      <w:spacing w:val="2"/>
      <w:kern w:val="16"/>
      <w:position w:val="2"/>
      <w:sz w:val="22"/>
      <w:szCs w:val="22"/>
    </w:rPr>
  </w:style>
  <w:style w:type="paragraph" w:styleId="3">
    <w:name w:val="Body Text Indent 3"/>
    <w:basedOn w:val="a"/>
    <w:semiHidden/>
    <w:pPr>
      <w:ind w:leftChars="107" w:left="225" w:firstLineChars="100" w:firstLine="224"/>
    </w:pPr>
    <w:rPr>
      <w:rFonts w:ascii="ＭＳ Ｐ明朝" w:eastAsia="ＭＳ Ｐ明朝" w:hAnsi="ＭＳ Ｐゴシック"/>
      <w:spacing w:val="2"/>
      <w:kern w:val="16"/>
      <w:position w:val="2"/>
      <w:sz w:val="22"/>
      <w:szCs w:val="22"/>
    </w:rPr>
  </w:style>
  <w:style w:type="paragraph" w:styleId="a4">
    <w:name w:val="Body Text"/>
    <w:basedOn w:val="a"/>
    <w:semiHidden/>
    <w:rPr>
      <w:rFonts w:ascii="ＭＳ Ｐゴシック" w:eastAsia="ＭＳ Ｐゴシック" w:hAnsi="ＭＳ Ｐゴシック"/>
      <w:spacing w:val="2"/>
      <w:kern w:val="16"/>
      <w:position w:val="2"/>
      <w:sz w:val="22"/>
      <w:szCs w:val="22"/>
    </w:rPr>
  </w:style>
  <w:style w:type="paragraph" w:styleId="20">
    <w:name w:val="Body Text 2"/>
    <w:basedOn w:val="a"/>
    <w:semiHidden/>
    <w:rPr>
      <w:rFonts w:eastAsia="ＭＳ ゴシック"/>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C04BA5"/>
    <w:pPr>
      <w:tabs>
        <w:tab w:val="center" w:pos="4252"/>
        <w:tab w:val="right" w:pos="8504"/>
      </w:tabs>
      <w:snapToGrid w:val="0"/>
    </w:pPr>
  </w:style>
  <w:style w:type="character" w:customStyle="1" w:styleId="a8">
    <w:name w:val="ヘッダー (文字)"/>
    <w:basedOn w:val="a0"/>
    <w:link w:val="a7"/>
    <w:uiPriority w:val="99"/>
    <w:rsid w:val="00C04BA5"/>
    <w:rPr>
      <w:kern w:val="2"/>
      <w:sz w:val="21"/>
      <w:szCs w:val="24"/>
    </w:rPr>
  </w:style>
  <w:style w:type="paragraph" w:styleId="a9">
    <w:name w:val="Balloon Text"/>
    <w:basedOn w:val="a"/>
    <w:link w:val="aa"/>
    <w:uiPriority w:val="99"/>
    <w:semiHidden/>
    <w:unhideWhenUsed/>
    <w:rsid w:val="00EF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54C"/>
    <w:rPr>
      <w:rFonts w:asciiTheme="majorHAnsi" w:eastAsiaTheme="majorEastAsia" w:hAnsiTheme="majorHAnsi" w:cstheme="majorBidi"/>
      <w:kern w:val="2"/>
      <w:sz w:val="18"/>
      <w:szCs w:val="18"/>
    </w:rPr>
  </w:style>
  <w:style w:type="paragraph" w:styleId="ab">
    <w:name w:val="Revision"/>
    <w:hidden/>
    <w:uiPriority w:val="99"/>
    <w:semiHidden/>
    <w:rsid w:val="005E58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D282-5689-4039-AFD7-8EB46DD8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10</Pages>
  <Words>996</Words>
  <Characters>5680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西日本高速道路株式会社</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佐藤 優太</cp:lastModifiedBy>
  <cp:revision>26</cp:revision>
  <cp:lastPrinted>2023-10-20T00:41:00Z</cp:lastPrinted>
  <dcterms:created xsi:type="dcterms:W3CDTF">2019-09-09T00:33:00Z</dcterms:created>
  <dcterms:modified xsi:type="dcterms:W3CDTF">2025-01-21T04:15:00Z</dcterms:modified>
</cp:coreProperties>
</file>